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</w:pPr>
      <w:r/>
      <w:r/>
    </w:p>
    <w:tbl>
      <w:tblPr>
        <w:tblStyle w:val="669"/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52"/>
        <w:gridCol w:w="4677"/>
      </w:tblGrid>
      <w:tr>
        <w:trPr>
          <w:trHeight w:val="4447"/>
        </w:trPr>
        <w:tc>
          <w:tcPr>
            <w:tcW w:w="5352" w:type="dxa"/>
            <w:vAlign w:val="top"/>
            <w:textDirection w:val="lrTb"/>
            <w:noWrap w:val="false"/>
          </w:tcPr>
          <w:p>
            <w:pPr>
              <w:pStyle w:val="664"/>
              <w:ind w:right="387"/>
              <w:jc w:val="center"/>
              <w:spacing w:lineRule="auto" w:line="240"/>
              <w:shd w:val="clear" w:color="auto" w:fill="auto"/>
              <w:tabs>
                <w:tab w:val="left" w:pos="709" w:leader="none"/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sz w:val="28"/>
                <w:szCs w:val="28"/>
              </w:rPr>
              <w:outlineLvl w:val="0"/>
            </w:pPr>
            <w:r>
              <w:rPr>
                <w:rFonts w:ascii="Arial" w:hAnsi="Arial" w:cs="Arial" w:eastAsia="Arial"/>
                <w:sz w:val="28"/>
                <w:szCs w:val="28"/>
              </w:rPr>
              <w:t xml:space="preserve">УТВЕРЖДАЮ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Президент 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РОФСО 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«Федерация хапкидо 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Самарской области»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____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_________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Попов В.А.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contextualSpacing w:val="true"/>
              <w:ind w:left="247"/>
              <w:jc w:val="left"/>
              <w:spacing w:lineRule="auto" w:line="240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«____»__________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2023 г</w:t>
            </w:r>
            <w:r>
              <w:rPr>
                <w:rFonts w:ascii="Arial" w:hAnsi="Arial" w:cs="Arial" w:eastAsia="Arial"/>
                <w:sz w:val="28"/>
              </w:rPr>
              <w:t xml:space="preserve">.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ind w:right="387"/>
              <w:jc w:val="left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  <w:u w:val="none"/>
              </w:rPr>
            </w:r>
            <w:r/>
          </w:p>
        </w:tc>
        <w:tc>
          <w:tcPr>
            <w:tcW w:w="4677" w:type="dxa"/>
            <w:vAlign w:val="top"/>
            <w:textDirection w:val="lrTb"/>
            <w:noWrap w:val="false"/>
          </w:tcPr>
          <w:p>
            <w:pPr>
              <w:pStyle w:val="664"/>
              <w:contextualSpacing w:val="true"/>
              <w:ind w:right="387"/>
              <w:jc w:val="center"/>
              <w:spacing w:lineRule="auto" w:line="240" w:after="0" w:afterAutospacing="0" w:before="0" w:beforeAutospacing="0"/>
              <w:shd w:val="clear" w:color="auto" w:fill="auto"/>
              <w:tabs>
                <w:tab w:val="left" w:pos="709" w:leader="none"/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sz w:val="28"/>
              </w:rPr>
              <w:outlineLvl w:val="0"/>
            </w:pPr>
            <w:r>
              <w:rPr>
                <w:rFonts w:ascii="Arial" w:hAnsi="Arial" w:cs="Arial" w:eastAsia="Arial"/>
                <w:sz w:val="28"/>
                <w:szCs w:val="28"/>
              </w:rPr>
              <w:t xml:space="preserve">УТВЕРЖДАЮ</w:t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664"/>
              <w:contextualSpacing w:val="true"/>
              <w:ind w:right="387"/>
              <w:jc w:val="center"/>
              <w:spacing w:lineRule="auto" w:line="240" w:after="0" w:afterAutospacing="0" w:before="0" w:beforeAutospacing="0"/>
              <w:shd w:val="clear" w:color="auto" w:fill="auto"/>
              <w:tabs>
                <w:tab w:val="left" w:pos="709" w:leader="none"/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sz w:val="28"/>
                <w:szCs w:val="28"/>
              </w:rPr>
              <w:outlineLvl w:val="0"/>
            </w:pPr>
            <w:r>
              <w:rPr>
                <w:rFonts w:ascii="Arial" w:hAnsi="Arial" w:cs="Arial" w:eastAsia="Arial"/>
                <w:sz w:val="28"/>
                <w:szCs w:val="28"/>
              </w:rPr>
            </w:r>
            <w:r>
              <w:rPr>
                <w:rFonts w:ascii="Arial" w:hAnsi="Arial" w:cs="Arial" w:eastAsia="Arial"/>
              </w:rPr>
            </w:r>
            <w:r/>
          </w:p>
          <w:p>
            <w:pPr>
              <w:pStyle w:val="664"/>
              <w:contextualSpacing w:val="true"/>
              <w:ind w:right="387"/>
              <w:jc w:val="center"/>
              <w:spacing w:lineRule="auto" w:line="240" w:after="0" w:afterAutospacing="0" w:before="0" w:beforeAutospacing="0"/>
              <w:shd w:val="clear" w:color="auto" w:fill="auto"/>
              <w:tabs>
                <w:tab w:val="left" w:pos="709" w:leader="none"/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sz w:val="28"/>
                <w:szCs w:val="28"/>
              </w:rPr>
              <w:outlineLvl w:val="0"/>
            </w:pPr>
            <w:r>
              <w:rPr>
                <w:rFonts w:ascii="Arial" w:hAnsi="Arial" w:cs="Arial" w:eastAsia="Arial"/>
                <w:sz w:val="28"/>
                <w:szCs w:val="28"/>
              </w:rPr>
            </w:r>
            <w:r>
              <w:rPr>
                <w:rFonts w:ascii="Arial" w:hAnsi="Arial" w:cs="Arial" w:eastAsia="Arial"/>
                <w:b w:val="false"/>
                <w:color w:val="13141A"/>
                <w:sz w:val="28"/>
              </w:rPr>
              <w:t xml:space="preserve">Глава </w:t>
            </w:r>
            <w:r>
              <w:rPr>
                <w:rFonts w:ascii="Arial" w:hAnsi="Arial" w:cs="Arial" w:eastAsia="Arial"/>
                <w:b w:val="false"/>
                <w:sz w:val="28"/>
              </w:rPr>
            </w:r>
            <w:r/>
          </w:p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shd w:val="clear" w:fill="FFFFFF" w:color="FFFFFF"/>
              <w:rPr>
                <w:rFonts w:ascii="Arial" w:hAnsi="Arial" w:cs="Arial" w:eastAsia="Arial"/>
                <w:b w:val="false"/>
                <w:color w:val="13141A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3"/>
            </w:pPr>
            <w:r>
              <w:rPr>
                <w:rFonts w:ascii="Arial" w:hAnsi="Arial" w:cs="Arial" w:eastAsia="Arial"/>
                <w:b w:val="false"/>
                <w:color w:val="13141A"/>
                <w:sz w:val="28"/>
              </w:rPr>
              <w:t xml:space="preserve">Советского внутригородского района </w:t>
            </w:r>
            <w:r>
              <w:rPr>
                <w:rFonts w:ascii="Arial" w:hAnsi="Arial" w:cs="Arial" w:eastAsia="Arial"/>
                <w:b w:val="false"/>
                <w:sz w:val="28"/>
              </w:rPr>
            </w:r>
            <w:r/>
          </w:p>
          <w:p>
            <w:pPr>
              <w:contextualSpacing w:val="true"/>
              <w:ind w:left="0" w:right="0" w:firstLine="0"/>
              <w:jc w:val="center"/>
              <w:spacing w:lineRule="auto" w:line="240" w:after="0" w:afterAutospacing="0" w:before="0" w:beforeAutospacing="0"/>
              <w:shd w:val="clear" w:fill="FFFFFF" w:color="FFFFFF"/>
              <w:rPr>
                <w:rFonts w:ascii="Arial" w:hAnsi="Arial" w:cs="Arial" w:eastAsia="Arial"/>
                <w:b/>
                <w:color w:val="13141A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3"/>
            </w:pPr>
            <w:r>
              <w:rPr>
                <w:rFonts w:ascii="Arial" w:hAnsi="Arial" w:cs="Arial" w:eastAsia="Arial"/>
                <w:b w:val="false"/>
                <w:color w:val="13141A"/>
                <w:sz w:val="28"/>
              </w:rPr>
            </w:r>
            <w:r>
              <w:rPr>
                <w:rFonts w:ascii="Arial" w:hAnsi="Arial" w:cs="Arial" w:eastAsia="Arial"/>
                <w:b w:val="false"/>
                <w:color w:val="13141A"/>
                <w:sz w:val="28"/>
              </w:rPr>
              <w:t xml:space="preserve">г.о. Самара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contextualSpacing w:val="true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contextualSpacing w:val="true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contextualSpacing w:val="true"/>
              <w:ind w:right="387"/>
              <w:jc w:val="center"/>
              <w:spacing w:lineRule="auto" w:line="240"/>
              <w:tabs>
                <w:tab w:val="left" w:pos="3969" w:leader="none"/>
                <w:tab w:val="left" w:pos="4111" w:leader="none"/>
              </w:tabs>
              <w:rPr>
                <w:rFonts w:ascii="Arial" w:hAnsi="Arial" w:cs="Arial" w:eastAsia="Arial"/>
                <w:color w:val="000000"/>
                <w:sz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_____________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Бородин В.А.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contextualSpacing w:val="true"/>
              <w:ind w:left="247"/>
              <w:jc w:val="center"/>
              <w:spacing w:lineRule="auto" w:line="240"/>
              <w:rPr>
                <w:rFonts w:ascii="Arial" w:hAnsi="Arial" w:cs="Arial" w:eastAsia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eastAsia="Arial"/>
                <w:sz w:val="28"/>
              </w:rPr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 w:cs="Arial" w:eastAsia="Arial"/>
                <w:sz w:val="28"/>
              </w:rPr>
            </w:r>
            <w:r/>
          </w:p>
          <w:p>
            <w:pPr>
              <w:pStyle w:val="663"/>
              <w:contextualSpacing w:val="true"/>
              <w:ind w:left="247"/>
              <w:jc w:val="center"/>
              <w:spacing w:lineRule="auto" w:line="240"/>
              <w:rPr>
                <w:rFonts w:ascii="Arial" w:hAnsi="Arial" w:cs="Arial" w:eastAsia="Arial"/>
                <w:sz w:val="28"/>
              </w:rPr>
            </w:pP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«____»__________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8"/>
                <w:szCs w:val="28"/>
              </w:rPr>
              <w:t xml:space="preserve">2023 г</w:t>
            </w:r>
            <w:r>
              <w:rPr>
                <w:rFonts w:ascii="Arial" w:hAnsi="Arial" w:cs="Arial" w:eastAsia="Arial"/>
                <w:sz w:val="28"/>
              </w:rPr>
              <w:t xml:space="preserve">.</w:t>
            </w:r>
            <w:r>
              <w:rPr>
                <w:rFonts w:ascii="Arial" w:hAnsi="Arial" w:cs="Arial" w:eastAsia="Arial"/>
                <w:sz w:val="28"/>
              </w:rPr>
            </w:r>
            <w:r/>
          </w:p>
        </w:tc>
      </w:tr>
    </w:tbl>
    <w:p>
      <w:pPr>
        <w:pStyle w:val="664"/>
        <w:tabs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</w:r>
      <w:r>
        <w:rPr>
          <w:rFonts w:ascii="Arial" w:hAnsi="Arial" w:cs="Arial" w:eastAsia="Arial"/>
        </w:rPr>
      </w:r>
      <w:r/>
    </w:p>
    <w:p>
      <w:pPr>
        <w:pStyle w:val="663"/>
        <w:spacing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color w:val="000000"/>
          <w:sz w:val="24"/>
          <w:szCs w:val="28"/>
        </w:rPr>
      </w:pPr>
      <w:r>
        <w:rPr>
          <w:rFonts w:ascii="Arial" w:hAnsi="Arial" w:cs="Arial" w:eastAsia="Arial"/>
          <w:color w:val="000000"/>
          <w:sz w:val="24"/>
          <w:szCs w:val="28"/>
        </w:rPr>
      </w:r>
      <w:r>
        <w:rPr>
          <w:rFonts w:ascii="Arial" w:hAnsi="Arial" w:cs="Arial" w:eastAsia="Arial"/>
        </w:rPr>
      </w:r>
      <w:r/>
    </w:p>
    <w:p>
      <w:pPr>
        <w:pStyle w:val="663"/>
        <w:jc w:val="center"/>
        <w:spacing w:lineRule="auto" w:line="360"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b/>
          <w:color w:val="000000"/>
          <w:sz w:val="28"/>
          <w:szCs w:val="32"/>
        </w:rPr>
      </w:pPr>
      <w:r>
        <w:rPr>
          <w:rFonts w:ascii="Arial" w:hAnsi="Arial" w:cs="Arial" w:eastAsia="Arial"/>
          <w:b/>
          <w:color w:val="000000"/>
          <w:sz w:val="28"/>
          <w:szCs w:val="32"/>
        </w:rPr>
        <w:t xml:space="preserve">П О Л О Ж Е Н И Е</w:t>
      </w:r>
      <w:r>
        <w:rPr>
          <w:rFonts w:ascii="Arial" w:hAnsi="Arial" w:cs="Arial" w:eastAsia="Arial"/>
        </w:rPr>
      </w:r>
      <w:r/>
    </w:p>
    <w:p>
      <w:pPr>
        <w:pStyle w:val="663"/>
        <w:jc w:val="center"/>
        <w:spacing w:lineRule="auto" w:line="360"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b/>
          <w:color w:val="000000"/>
          <w:sz w:val="28"/>
          <w:szCs w:val="28"/>
        </w:rPr>
      </w:pPr>
      <w:r>
        <w:rPr>
          <w:rFonts w:ascii="Arial" w:hAnsi="Arial" w:cs="Arial" w:eastAsia="Arial"/>
          <w:b/>
          <w:color w:val="000000"/>
          <w:sz w:val="28"/>
          <w:szCs w:val="28"/>
        </w:rPr>
        <w:t xml:space="preserve">о проведении Детского фестиваля </w:t>
      </w:r>
      <w:r>
        <w:rPr>
          <w:rFonts w:ascii="Arial" w:hAnsi="Arial" w:cs="Arial" w:eastAsia="Arial"/>
          <w:b/>
          <w:color w:val="000000"/>
          <w:sz w:val="28"/>
          <w:szCs w:val="28"/>
        </w:rPr>
        <w:t xml:space="preserve"> по хапкидо</w:t>
      </w:r>
      <w:r>
        <w:rPr>
          <w:rFonts w:ascii="Arial" w:hAnsi="Arial" w:cs="Arial" w:eastAsia="Arial"/>
          <w:b/>
          <w:color w:val="000000"/>
          <w:sz w:val="28"/>
          <w:szCs w:val="28"/>
        </w:rPr>
      </w:r>
      <w:r/>
      <w:r>
        <w:rPr>
          <w:rFonts w:ascii="Arial" w:hAnsi="Arial" w:cs="Arial" w:eastAsia="Arial"/>
          <w:b/>
          <w:color w:val="000000"/>
          <w:sz w:val="28"/>
          <w:szCs w:val="28"/>
        </w:rPr>
      </w:r>
      <w:r/>
    </w:p>
    <w:p>
      <w:pPr>
        <w:pStyle w:val="663"/>
        <w:jc w:val="center"/>
        <w:spacing w:lineRule="auto" w:line="360"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b/>
          <w:color w:val="000000"/>
          <w:sz w:val="28"/>
          <w:szCs w:val="28"/>
        </w:rPr>
      </w:pPr>
      <w:r>
        <w:rPr>
          <w:rFonts w:ascii="Arial" w:hAnsi="Arial" w:cs="Arial" w:eastAsia="Arial"/>
          <w:b/>
          <w:color w:val="000000"/>
          <w:sz w:val="28"/>
          <w:szCs w:val="28"/>
        </w:rPr>
        <w:t xml:space="preserve">на призы мастера спорта России Д.А.Трифонова</w:t>
      </w:r>
      <w:r/>
    </w:p>
    <w:p>
      <w:pPr>
        <w:pStyle w:val="663"/>
        <w:jc w:val="center"/>
        <w:spacing w:lineRule="auto" w:line="360"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b/>
          <w:color w:val="000000"/>
          <w:sz w:val="28"/>
          <w:szCs w:val="28"/>
        </w:rPr>
      </w:pPr>
      <w:r>
        <w:rPr>
          <w:rFonts w:ascii="Arial" w:hAnsi="Arial" w:cs="Arial" w:eastAsia="Arial"/>
          <w:b/>
          <w:color w:val="000000"/>
          <w:sz w:val="28"/>
          <w:szCs w:val="28"/>
        </w:rPr>
      </w:r>
      <w:r>
        <w:rPr>
          <w:rFonts w:ascii="Arial" w:hAnsi="Arial" w:cs="Arial" w:eastAsia="Arial"/>
        </w:rPr>
      </w:r>
      <w:r/>
    </w:p>
    <w:p>
      <w:pPr>
        <w:pStyle w:val="663"/>
        <w:jc w:val="left"/>
        <w:spacing w:lineRule="auto" w:line="360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bCs/>
          <w:color w:val="000000"/>
          <w:spacing w:val="-18"/>
          <w:sz w:val="28"/>
          <w:szCs w:val="28"/>
          <w:u w:val="single"/>
        </w:rPr>
      </w:pPr>
      <w:r>
        <w:rPr>
          <w:rFonts w:ascii="Arial" w:hAnsi="Arial" w:cs="Arial" w:eastAsia="Arial"/>
          <w:b/>
          <w:bCs/>
          <w:color w:val="000000"/>
          <w:spacing w:val="-18"/>
          <w:sz w:val="28"/>
          <w:szCs w:val="28"/>
          <w:u w:val="single"/>
        </w:rPr>
      </w:r>
      <w:r>
        <w:rPr>
          <w:rFonts w:ascii="Arial" w:hAnsi="Arial" w:cs="Arial" w:eastAsia="Arial"/>
        </w:rPr>
      </w:r>
      <w:r/>
    </w:p>
    <w:p>
      <w:pPr>
        <w:pStyle w:val="663"/>
        <w:jc w:val="center"/>
        <w:spacing w:lineRule="auto" w:line="360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bCs/>
          <w:color w:val="000000"/>
          <w:spacing w:val="-18"/>
          <w:sz w:val="28"/>
          <w:szCs w:val="28"/>
          <w:u w:val="none"/>
        </w:rPr>
      </w:pPr>
      <w:r>
        <w:rPr>
          <w:rFonts w:ascii="Arial" w:hAnsi="Arial" w:cs="Arial" w:eastAsia="Arial"/>
          <w:b/>
          <w:bCs/>
          <w:color w:val="000000"/>
          <w:spacing w:val="-18"/>
          <w:sz w:val="28"/>
          <w:szCs w:val="28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8"/>
          <w:sz w:val="28"/>
          <w:szCs w:val="28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18825" cy="2982498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218823" cy="2982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53.5pt;height:234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 w:eastAsia="Arial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18"/>
          <w:sz w:val="24"/>
          <w:szCs w:val="28"/>
        </w:rPr>
      </w:pPr>
      <w:r>
        <w:rPr>
          <w:rFonts w:ascii="Arial" w:hAnsi="Arial" w:cs="Arial" w:eastAsia="Arial"/>
          <w:b/>
          <w:bCs/>
          <w:color w:val="000000"/>
          <w:spacing w:val="-18"/>
          <w:sz w:val="24"/>
          <w:szCs w:val="28"/>
        </w:rPr>
      </w:r>
      <w:r>
        <w:rPr>
          <w:rFonts w:ascii="Arial" w:hAnsi="Arial" w:cs="Arial" w:eastAsia="Arial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18"/>
          <w:sz w:val="24"/>
          <w:szCs w:val="28"/>
        </w:rPr>
      </w:pP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18"/>
          <w:sz w:val="24"/>
          <w:szCs w:val="28"/>
        </w:rPr>
      </w:pP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18"/>
          <w:sz w:val="24"/>
          <w:szCs w:val="28"/>
        </w:rPr>
      </w:pP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18"/>
          <w:sz w:val="24"/>
          <w:szCs w:val="28"/>
        </w:rPr>
      </w:pP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  <w:t xml:space="preserve">2023</w:t>
      </w:r>
      <w:r>
        <w:rPr>
          <w:rFonts w:ascii="Arial" w:hAnsi="Arial" w:cs="Arial" w:eastAsia="Arial"/>
          <w:b/>
          <w:color w:val="000000"/>
          <w:spacing w:val="-18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-18"/>
          <w:sz w:val="24"/>
          <w:szCs w:val="28"/>
        </w:rPr>
        <w:t xml:space="preserve">1.</w:t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ab/>
      </w:r>
      <w:r>
        <w:rPr>
          <w:rFonts w:ascii="Arial" w:hAnsi="Arial" w:cs="Arial" w:eastAsia="Arial"/>
          <w:b/>
          <w:color w:val="000000"/>
          <w:sz w:val="24"/>
          <w:szCs w:val="28"/>
        </w:rPr>
        <w:t xml:space="preserve">ВВЕДЕНИЕ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uto" w:line="276" w:before="461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r>
    </w:p>
    <w:p>
      <w:pPr>
        <w:pStyle w:val="663"/>
        <w:contextualSpacing w:val="true"/>
        <w:jc w:val="both"/>
        <w:spacing w:lineRule="auto" w:line="240"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b w:val="false"/>
          <w:sz w:val="24"/>
          <w:szCs w:val="28"/>
          <w:highlight w:val="none"/>
        </w:rPr>
      </w:pPr>
      <w:r>
        <w:rPr>
          <w:rFonts w:ascii="Arial" w:hAnsi="Arial" w:cs="Arial" w:eastAsia="Arial"/>
          <w:b w:val="false"/>
          <w:color w:val="000000"/>
          <w:sz w:val="24"/>
          <w:szCs w:val="28"/>
        </w:rPr>
        <w:tab/>
      </w:r>
      <w:r>
        <w:rPr>
          <w:rFonts w:ascii="Arial" w:hAnsi="Arial" w:cs="Arial" w:eastAsia="Arial"/>
          <w:b w:val="false"/>
          <w:color w:val="000000"/>
          <w:sz w:val="24"/>
          <w:szCs w:val="28"/>
        </w:rPr>
        <w:t xml:space="preserve">Детский фестиваль </w:t>
      </w:r>
      <w:r>
        <w:rPr>
          <w:rFonts w:ascii="Arial" w:hAnsi="Arial" w:cs="Arial" w:eastAsia="Arial"/>
          <w:b w:val="false"/>
          <w:color w:val="000000"/>
          <w:sz w:val="24"/>
          <w:szCs w:val="28"/>
        </w:rPr>
        <w:t xml:space="preserve">по хапкидо </w:t>
      </w:r>
      <w:r>
        <w:rPr>
          <w:rFonts w:ascii="Arial" w:hAnsi="Arial" w:cs="Arial" w:eastAsia="Arial"/>
          <w:b w:val="false"/>
          <w:sz w:val="24"/>
        </w:rPr>
      </w:r>
      <w:r>
        <w:rPr>
          <w:rFonts w:ascii="Arial" w:hAnsi="Arial" w:cs="Arial" w:eastAsia="Arial"/>
          <w:b w:val="false"/>
          <w:sz w:val="24"/>
        </w:rPr>
      </w:r>
      <w:r>
        <w:rPr>
          <w:rFonts w:ascii="Arial" w:hAnsi="Arial" w:cs="Arial" w:eastAsia="Arial"/>
          <w:b w:val="false"/>
          <w:color w:val="000000"/>
          <w:sz w:val="24"/>
          <w:szCs w:val="28"/>
        </w:rPr>
        <w:t xml:space="preserve">на призы мас</w:t>
      </w:r>
      <w:r>
        <w:rPr>
          <w:rFonts w:ascii="Arial" w:hAnsi="Arial" w:cs="Arial" w:eastAsia="Arial"/>
          <w:b w:val="false"/>
          <w:color w:val="000000"/>
          <w:sz w:val="24"/>
          <w:szCs w:val="28"/>
        </w:rPr>
        <w:t xml:space="preserve">тер</w:t>
      </w:r>
      <w:r>
        <w:rPr>
          <w:rFonts w:ascii="Arial" w:hAnsi="Arial" w:cs="Arial" w:eastAsia="Arial"/>
          <w:b w:val="false"/>
          <w:color w:val="000000"/>
          <w:sz w:val="24"/>
          <w:szCs w:val="28"/>
        </w:rPr>
        <w:t xml:space="preserve">а спорта России Д.А.Трифонова </w:t>
      </w:r>
      <w:r>
        <w:rPr>
          <w:rFonts w:ascii="Arial" w:hAnsi="Arial" w:cs="Arial" w:eastAsia="Arial"/>
          <w:b w:val="false"/>
          <w:color w:val="000000"/>
          <w:sz w:val="24"/>
          <w:szCs w:val="28"/>
        </w:rPr>
      </w:r>
      <w:r>
        <w:rPr>
          <w:rFonts w:ascii="Arial" w:hAnsi="Arial" w:cs="Arial" w:eastAsia="Arial"/>
          <w:b w:val="false"/>
          <w:sz w:val="24"/>
        </w:rPr>
      </w:r>
      <w:r>
        <w:rPr>
          <w:rFonts w:ascii="Arial" w:hAnsi="Arial" w:cs="Arial" w:eastAsia="Arial"/>
          <w:b w:val="false"/>
          <w:color w:val="000000"/>
          <w:sz w:val="24"/>
          <w:szCs w:val="28"/>
        </w:rPr>
      </w:r>
      <w:r>
        <w:rPr>
          <w:rFonts w:ascii="Arial" w:hAnsi="Arial" w:cs="Arial" w:eastAsia="Arial"/>
          <w:b w:val="false"/>
          <w:sz w:val="24"/>
        </w:rPr>
        <w:t xml:space="preserve">(далее – Фестиваль) проводится </w:t>
      </w:r>
      <w:r>
        <w:rPr>
          <w:rFonts w:ascii="Arial" w:hAnsi="Arial" w:cs="Arial" w:eastAsia="Arial"/>
          <w:b w:val="false"/>
          <w:color w:val="000000" w:themeColor="text1"/>
          <w:spacing w:val="-1"/>
          <w:sz w:val="24"/>
          <w:szCs w:val="28"/>
        </w:rPr>
        <w:t xml:space="preserve">в рамках всероссийских соревнований по хапкидо «Волжский вызов» </w:t>
      </w:r>
      <w:r>
        <w:rPr>
          <w:rFonts w:ascii="Arial" w:hAnsi="Arial" w:cs="Arial" w:eastAsia="Arial"/>
          <w:b w:val="false"/>
          <w:sz w:val="24"/>
        </w:rPr>
        <w:t xml:space="preserve">с целью популяризации и развития  хапкидо в Самаре и в Самарской обла</w:t>
      </w:r>
      <w:r>
        <w:rPr>
          <w:rFonts w:ascii="Arial" w:hAnsi="Arial" w:cs="Arial" w:eastAsia="Arial"/>
          <w:b w:val="false"/>
          <w:sz w:val="24"/>
        </w:rPr>
        <w:t xml:space="preserve">сти.</w:t>
      </w:r>
      <w:r>
        <w:rPr>
          <w:rFonts w:ascii="Arial" w:hAnsi="Arial" w:cs="Arial" w:eastAsia="Arial"/>
          <w:b w:val="false"/>
          <w:sz w:val="24"/>
        </w:rPr>
      </w:r>
      <w:r/>
    </w:p>
    <w:p>
      <w:pPr>
        <w:pStyle w:val="663"/>
        <w:contextualSpacing w:val="true"/>
        <w:jc w:val="both"/>
        <w:spacing w:lineRule="auto" w:line="240" w:before="5"/>
        <w:shd w:val="clear" w:fill="FFFFFF" w:color="FFFFFF"/>
        <w:tabs>
          <w:tab w:val="left" w:pos="0" w:leader="none"/>
          <w:tab w:val="left" w:pos="709" w:leader="none"/>
        </w:tabs>
        <w:rPr>
          <w:rFonts w:ascii="Arial" w:hAnsi="Arial" w:cs="Arial" w:eastAsia="Arial"/>
          <w:b w:val="false"/>
          <w:color w:val="000000"/>
          <w:sz w:val="24"/>
          <w:szCs w:val="28"/>
        </w:rPr>
      </w:pPr>
      <w:r>
        <w:rPr>
          <w:rFonts w:ascii="Arial" w:hAnsi="Arial" w:cs="Arial" w:eastAsia="Arial"/>
          <w:b w:val="false"/>
          <w:sz w:val="24"/>
          <w:highlight w:val="none"/>
        </w:rPr>
      </w:r>
      <w:r>
        <w:rPr>
          <w:rFonts w:ascii="Arial" w:hAnsi="Arial" w:cs="Arial" w:eastAsia="Arial"/>
          <w:b w:val="false"/>
          <w:sz w:val="24"/>
          <w:highlight w:val="none"/>
        </w:rPr>
      </w:r>
    </w:p>
    <w:p>
      <w:pPr>
        <w:contextualSpacing w:val="true"/>
        <w:ind w:left="0" w:right="0" w:firstLine="0"/>
        <w:jc w:val="center"/>
        <w:spacing w:lineRule="atLeast" w:line="283" w:after="0" w:before="0"/>
        <w:shd w:val="clear" w:fill="FFFFFF" w:color="FFFFFF"/>
        <w:rPr>
          <w:rFonts w:ascii="Arial" w:hAnsi="Arial" w:cs="Arial" w:eastAsia="Arial"/>
          <w:b/>
          <w:sz w:val="24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Cs/>
          <w:color w:val="000000"/>
          <w:sz w:val="24"/>
          <w:szCs w:val="28"/>
        </w:rPr>
      </w:r>
      <w:r>
        <w:rPr>
          <w:rFonts w:ascii="Arial" w:hAnsi="Arial" w:cs="Arial" w:eastAsia="Arial"/>
          <w:b/>
          <w:sz w:val="24"/>
          <w:szCs w:val="28"/>
        </w:rPr>
        <w:t xml:space="preserve">2.  ЗАДАЧИ</w:t>
      </w:r>
      <w:r>
        <w:rPr>
          <w:rFonts w:ascii="Arial" w:hAnsi="Arial" w:cs="Arial" w:eastAsia="Arial"/>
          <w:b/>
          <w:sz w:val="24"/>
          <w:szCs w:val="28"/>
        </w:rPr>
      </w:r>
      <w:r/>
    </w:p>
    <w:p>
      <w:pPr>
        <w:contextualSpacing w:val="true"/>
        <w:ind w:left="0" w:right="0" w:firstLine="0"/>
        <w:jc w:val="center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sz w:val="24"/>
          <w:szCs w:val="28"/>
          <w:highlight w:val="none"/>
        </w:rPr>
      </w:r>
      <w:r>
        <w:rPr>
          <w:rFonts w:ascii="Arial" w:hAnsi="Arial" w:cs="Arial" w:eastAsia="Arial"/>
          <w:b/>
          <w:sz w:val="24"/>
          <w:szCs w:val="28"/>
          <w:highlight w:val="none"/>
        </w:rPr>
      </w:r>
    </w:p>
    <w:p>
      <w:pPr>
        <w:pStyle w:val="504"/>
        <w:numPr>
          <w:ilvl w:val="0"/>
          <w:numId w:val="17"/>
        </w:numPr>
        <w:contextualSpacing w:val="true"/>
        <w:ind w:left="0" w:right="0" w:firstLine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</w:r>
      <w:r>
        <w:rPr>
          <w:rFonts w:ascii="Arial" w:hAnsi="Arial" w:cs="Arial" w:eastAsia="Arial"/>
          <w:color w:val="000000"/>
          <w:sz w:val="24"/>
          <w:szCs w:val="28"/>
        </w:rPr>
        <w:t xml:space="preserve">пропаганда здорового, спортивного образа жизни;</w:t>
      </w:r>
      <w:r>
        <w:rPr>
          <w:rFonts w:ascii="Arial" w:hAnsi="Arial" w:cs="Arial" w:eastAsia="Arial"/>
          <w:sz w:val="24"/>
        </w:rPr>
      </w:r>
      <w:r/>
    </w:p>
    <w:p>
      <w:pPr>
        <w:pStyle w:val="504"/>
        <w:numPr>
          <w:ilvl w:val="0"/>
          <w:numId w:val="17"/>
        </w:numPr>
        <w:contextualSpacing w:val="true"/>
        <w:ind w:left="0" w:right="0" w:firstLine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  <w:szCs w:val="28"/>
        </w:rPr>
      </w:r>
      <w:r>
        <w:rPr>
          <w:rFonts w:ascii="Arial" w:hAnsi="Arial" w:cs="Arial" w:eastAsia="Arial"/>
          <w:color w:val="000000"/>
          <w:sz w:val="24"/>
          <w:szCs w:val="28"/>
        </w:rPr>
        <w:t xml:space="preserve">патриотическое воспитание подрастающего поколения;</w:t>
      </w:r>
      <w:r>
        <w:rPr>
          <w:rFonts w:ascii="Arial" w:hAnsi="Arial" w:cs="Arial" w:eastAsia="Arial"/>
          <w:color w:val="000000" w:themeColor="text1"/>
          <w:sz w:val="24"/>
        </w:rPr>
      </w:r>
      <w:r/>
    </w:p>
    <w:p>
      <w:pPr>
        <w:pStyle w:val="504"/>
        <w:numPr>
          <w:ilvl w:val="0"/>
          <w:numId w:val="17"/>
        </w:numPr>
        <w:contextualSpacing w:val="true"/>
        <w:ind w:left="0" w:right="0" w:firstLine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</w:r>
      <w:r>
        <w:rPr>
          <w:rFonts w:ascii="Arial" w:hAnsi="Arial" w:cs="Arial" w:eastAsia="Arial"/>
          <w:color w:val="000000" w:themeColor="text1"/>
          <w:sz w:val="24"/>
        </w:rPr>
        <w:t xml:space="preserve">налаживание спортивных связей между клубами и секциями;</w:t>
      </w:r>
      <w:r>
        <w:rPr>
          <w:rFonts w:ascii="Arial" w:hAnsi="Arial" w:cs="Arial" w:eastAsia="Arial"/>
          <w:sz w:val="24"/>
        </w:rPr>
      </w:r>
      <w:r/>
    </w:p>
    <w:p>
      <w:pPr>
        <w:pStyle w:val="504"/>
        <w:numPr>
          <w:ilvl w:val="0"/>
          <w:numId w:val="17"/>
        </w:numPr>
        <w:contextualSpacing w:val="true"/>
        <w:ind w:left="0" w:right="0" w:firstLine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</w:r>
      <w:r>
        <w:rPr>
          <w:rFonts w:ascii="Arial" w:hAnsi="Arial" w:cs="Arial" w:eastAsia="Arial"/>
          <w:color w:val="000000" w:themeColor="text1"/>
          <w:sz w:val="24"/>
        </w:rPr>
        <w:t xml:space="preserve">повышение уровня подготовленности спортсменов и </w:t>
      </w:r>
      <w:r>
        <w:rPr>
          <w:rFonts w:ascii="Arial" w:hAnsi="Arial" w:cs="Arial" w:eastAsia="Arial"/>
          <w:color w:val="000000" w:themeColor="text1"/>
          <w:sz w:val="24"/>
        </w:rPr>
        <w:t xml:space="preserve">судей.</w:t>
      </w:r>
      <w:r>
        <w:rPr>
          <w:rFonts w:ascii="Arial" w:hAnsi="Arial" w:cs="Arial" w:eastAsia="Arial"/>
          <w:color w:val="000000" w:themeColor="text1"/>
          <w:sz w:val="24"/>
        </w:rPr>
      </w:r>
      <w:r/>
    </w:p>
    <w:p>
      <w:pPr>
        <w:contextualSpacing w:val="true"/>
        <w:ind w:left="0" w:right="0" w:firstLine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  <w:highlight w:val="none"/>
        </w:rPr>
      </w:r>
      <w:r>
        <w:rPr>
          <w:rFonts w:ascii="Arial" w:hAnsi="Arial" w:cs="Arial" w:eastAsia="Arial"/>
          <w:color w:val="000000" w:themeColor="text1"/>
          <w:sz w:val="24"/>
          <w:highlight w:val="none"/>
        </w:rPr>
      </w:r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-9"/>
          <w:sz w:val="24"/>
          <w:szCs w:val="28"/>
        </w:rPr>
      </w:r>
      <w:r>
        <w:rPr>
          <w:rFonts w:ascii="Arial" w:hAnsi="Arial" w:cs="Arial" w:eastAsia="Arial"/>
          <w:b/>
          <w:bCs/>
          <w:color w:val="000000"/>
          <w:spacing w:val="-9"/>
          <w:sz w:val="24"/>
          <w:szCs w:val="28"/>
        </w:rPr>
        <w:t xml:space="preserve">3</w:t>
      </w:r>
      <w:r>
        <w:rPr>
          <w:rFonts w:ascii="Arial" w:hAnsi="Arial" w:cs="Arial" w:eastAsia="Arial"/>
          <w:b/>
          <w:bCs/>
          <w:color w:val="000000"/>
          <w:spacing w:val="-9"/>
          <w:sz w:val="24"/>
          <w:szCs w:val="28"/>
        </w:rPr>
        <w:t xml:space="preserve">.</w:t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ab/>
        <w:t xml:space="preserve">СРОКИ И МЕСТО ПРОВЕДЕНИЯ</w:t>
      </w:r>
      <w:r>
        <w:rPr>
          <w:rFonts w:ascii="Arial" w:hAnsi="Arial" w:cs="Arial" w:eastAsia="Arial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</w:p>
    <w:p>
      <w:pPr>
        <w:pStyle w:val="663"/>
        <w:contextualSpacing w:val="true"/>
        <w:ind w:firstLine="709"/>
        <w:jc w:val="both"/>
        <w:spacing w:lineRule="atLeast" w:line="283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Фестиваль проводится </w:t>
      </w:r>
      <w:r>
        <w:rPr>
          <w:rFonts w:ascii="Arial" w:hAnsi="Arial" w:cs="Arial" w:eastAsia="Arial"/>
          <w:color w:val="000000" w:themeColor="text1"/>
          <w:spacing w:val="-1"/>
          <w:sz w:val="24"/>
          <w:szCs w:val="28"/>
        </w:rPr>
        <w:t xml:space="preserve">28-29 апреля </w:t>
      </w:r>
      <w:r>
        <w:rPr>
          <w:rFonts w:ascii="Arial" w:hAnsi="Arial" w:cs="Arial" w:eastAsia="Arial"/>
          <w:color w:val="000000" w:themeColor="text1"/>
          <w:spacing w:val="-1"/>
          <w:sz w:val="24"/>
          <w:szCs w:val="28"/>
        </w:rPr>
        <w:t xml:space="preserve">2023</w:t>
      </w:r>
      <w:r>
        <w:rPr>
          <w:rFonts w:ascii="Arial" w:hAnsi="Arial" w:cs="Arial" w:eastAsia="Arial"/>
          <w:color w:val="000000" w:themeColor="text1"/>
          <w:spacing w:val="-1"/>
          <w:sz w:val="24"/>
          <w:szCs w:val="28"/>
        </w:rPr>
        <w:t xml:space="preserve"> года</w:t>
      </w:r>
      <w:r>
        <w:rPr>
          <w:rFonts w:ascii="Arial" w:hAnsi="Arial" w:cs="Arial" w:eastAsia="Arial"/>
          <w:color w:val="000000" w:themeColor="text1"/>
          <w:spacing w:val="-1"/>
          <w:sz w:val="24"/>
          <w:szCs w:val="28"/>
        </w:rPr>
        <w:t xml:space="preserve">. 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Место проведения соревнований – спортивный зал Федерального государственного бюджетного о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бразовательного учреждения высшего профессионального образования «Самарский государственный экономический университет» (далее- СГЭУ) по адресу:   г. Самара, ул. Советской Армии, д. 141.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ind w:firstLine="709"/>
        <w:jc w:val="center"/>
        <w:spacing w:lineRule="atLeast" w:line="283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b/>
          <w:i/>
          <w:color w:val="000000" w:themeColor="text1"/>
          <w:sz w:val="24"/>
          <w:szCs w:val="28"/>
        </w:rPr>
        <w:t xml:space="preserve">Программа соревнований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b/>
          <w:color w:val="000000" w:themeColor="text1"/>
          <w:sz w:val="24"/>
          <w:szCs w:val="28"/>
        </w:rPr>
        <w:tab/>
        <w:tab/>
        <w:t xml:space="preserve">28 ап</w:t>
      </w:r>
      <w:r>
        <w:rPr>
          <w:rFonts w:ascii="Arial" w:hAnsi="Arial" w:cs="Arial" w:eastAsia="Arial"/>
          <w:b/>
          <w:color w:val="000000" w:themeColor="text1"/>
          <w:sz w:val="24"/>
          <w:szCs w:val="28"/>
        </w:rPr>
        <w:t xml:space="preserve">реля</w:t>
      </w:r>
      <w:r>
        <w:rPr>
          <w:sz w:val="24"/>
        </w:rPr>
      </w:r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color w:val="000000"/>
          <w:sz w:val="24"/>
          <w:szCs w:val="28"/>
        </w:rPr>
      </w:pPr>
      <w:r>
        <w:rPr>
          <w:rFonts w:ascii="Arial" w:hAnsi="Arial" w:cs="Arial" w:eastAsia="Arial"/>
          <w:b w:val="false"/>
          <w:color w:val="000000" w:themeColor="text1"/>
          <w:sz w:val="24"/>
          <w:szCs w:val="28"/>
          <w:highlight w:val="none"/>
        </w:rPr>
        <w:t xml:space="preserve">г. Самара пер.Бельский, д.9 (МБУ ДО «ДЮСШ№4» г.о. Самара)</w:t>
      </w:r>
      <w:r>
        <w:rPr>
          <w:rFonts w:ascii="Arial" w:hAnsi="Arial" w:cs="Arial" w:eastAsia="Arial"/>
          <w:b/>
          <w:color w:val="000000" w:themeColor="text1"/>
          <w:sz w:val="24"/>
          <w:szCs w:val="28"/>
          <w:highlight w:val="none"/>
        </w:rPr>
      </w:r>
      <w:r>
        <w:rPr>
          <w:sz w:val="24"/>
        </w:rPr>
      </w:r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color w:val="000000"/>
          <w:sz w:val="24"/>
          <w:szCs w:val="28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  <w:tab/>
        <w:tab/>
        <w:t xml:space="preserve">10.00-16.00 ч. - судейский семинар</w:t>
      </w:r>
      <w:r>
        <w:rPr>
          <w:sz w:val="24"/>
        </w:rPr>
      </w:r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  <w:tab/>
        <w:tab/>
        <w:t xml:space="preserve">18.00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-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19.30 ч.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 –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 мандатная к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омиссия, регистрация участников, 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заседание судейской коллегии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, совещание представителей команд</w:t>
      </w:r>
      <w:r>
        <w:rPr>
          <w:rFonts w:ascii="Arial" w:hAnsi="Arial" w:cs="Arial" w:eastAsia="Arial"/>
          <w:color w:val="000000" w:themeColor="text1"/>
          <w:sz w:val="24"/>
          <w:szCs w:val="28"/>
        </w:rPr>
      </w:r>
      <w:r>
        <w:rPr>
          <w:rFonts w:ascii="Arial" w:hAnsi="Arial" w:cs="Arial" w:eastAsia="Arial"/>
          <w:sz w:val="24"/>
        </w:rPr>
      </w:r>
      <w:r>
        <w:rPr>
          <w:sz w:val="24"/>
        </w:rPr>
      </w:r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</w:rPr>
      </w:pPr>
      <w:r>
        <w:rPr>
          <w:rFonts w:ascii="Arial" w:hAnsi="Arial" w:cs="Arial" w:eastAsia="Arial"/>
          <w:b/>
          <w:sz w:val="24"/>
        </w:rPr>
        <w:tab/>
        <w:tab/>
        <w:t xml:space="preserve">29 апреля</w:t>
      </w:r>
      <w:r>
        <w:rPr>
          <w:rFonts w:ascii="Arial" w:hAnsi="Arial" w:cs="Arial" w:eastAsia="Arial"/>
          <w:b/>
          <w:sz w:val="24"/>
        </w:rPr>
      </w:r>
      <w:r>
        <w:rPr>
          <w:rFonts w:ascii="Arial" w:hAnsi="Arial" w:cs="Arial" w:eastAsia="Arial"/>
          <w:b/>
          <w:sz w:val="24"/>
        </w:rPr>
      </w:r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color w:val="000000"/>
          <w:sz w:val="24"/>
          <w:szCs w:val="28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г. Самара, ул. Со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ветской Армии, д. 141. (СГЭУ)</w:t>
      </w:r>
      <w:r>
        <w:rPr>
          <w:rFonts w:ascii="Arial" w:hAnsi="Arial" w:cs="Arial" w:eastAsia="Arial"/>
          <w:color w:val="000000" w:themeColor="text1"/>
          <w:sz w:val="24"/>
          <w:szCs w:val="28"/>
        </w:rPr>
      </w:r>
      <w:r/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  <w:tab/>
        <w:tab/>
        <w:t xml:space="preserve">09.00 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ч. –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начало фестиваля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;</w:t>
      </w:r>
      <w:r>
        <w:rPr>
          <w:rFonts w:ascii="Arial" w:hAnsi="Arial" w:cs="Arial" w:eastAsia="Arial"/>
          <w:sz w:val="24"/>
        </w:rPr>
      </w:r>
      <w:r/>
      <w:r>
        <w:rPr>
          <w:rFonts w:ascii="Arial" w:hAnsi="Arial" w:cs="Arial" w:eastAsia="Arial"/>
          <w:color w:val="000000" w:themeColor="text1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  <w:tab/>
        <w:tab/>
        <w:t xml:space="preserve">12.30 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ч. 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– торжественное открытие фестиваля;</w:t>
      </w:r>
      <w:r/>
    </w:p>
    <w:p>
      <w:pPr>
        <w:pStyle w:val="663"/>
        <w:contextualSpacing w:val="true"/>
        <w:ind w:firstLine="708"/>
        <w:jc w:val="both"/>
        <w:spacing w:lineRule="atLeast" w:line="283"/>
        <w:shd w:val="clear" w:fill="FFFFFF" w:color="FFFFFF"/>
        <w:widowControl/>
        <w:rPr>
          <w:rFonts w:ascii="Arial" w:hAnsi="Arial" w:cs="Arial" w:eastAsia="Arial"/>
          <w:color w:val="000000" w:themeColor="text1"/>
          <w:sz w:val="24"/>
          <w:szCs w:val="28"/>
          <w:highlight w:val="none"/>
        </w:rPr>
      </w:pPr>
      <w:r>
        <w:rPr>
          <w:rFonts w:ascii="Arial" w:hAnsi="Arial" w:cs="Arial" w:eastAsia="Arial"/>
          <w:color w:val="000000" w:themeColor="text1"/>
          <w:sz w:val="24"/>
          <w:szCs w:val="28"/>
        </w:rPr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19.00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 ч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.</w:t>
      </w:r>
      <w:r>
        <w:rPr>
          <w:rFonts w:ascii="Arial" w:hAnsi="Arial" w:cs="Arial" w:eastAsia="Arial"/>
          <w:color w:val="000000" w:themeColor="text1"/>
          <w:sz w:val="24"/>
          <w:szCs w:val="28"/>
        </w:rPr>
        <w:t xml:space="preserve"> – награждение, закрытие фестиваля.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ind w:firstLine="708"/>
        <w:jc w:val="both"/>
        <w:spacing w:lineRule="atLeast" w:line="283"/>
        <w:shd w:val="clear" w:fill="FFFFFF" w:color="FFFFFF"/>
        <w:widowControl/>
        <w:rPr>
          <w:rFonts w:ascii="Arial" w:hAnsi="Arial" w:cs="Arial" w:eastAsia="Arial"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color w:val="000000" w:themeColor="text1"/>
          <w:sz w:val="24"/>
          <w:szCs w:val="28"/>
          <w:highlight w:val="none"/>
        </w:rPr>
      </w:r>
      <w:r>
        <w:rPr>
          <w:rFonts w:ascii="Arial" w:hAnsi="Arial" w:cs="Arial" w:eastAsia="Arial"/>
          <w:color w:val="000000" w:themeColor="text1"/>
          <w:sz w:val="24"/>
          <w:szCs w:val="28"/>
          <w:highlight w:val="none"/>
        </w:rPr>
      </w:r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b/>
          <w:color w:val="000000"/>
          <w:spacing w:val="-9"/>
          <w:sz w:val="24"/>
          <w:szCs w:val="28"/>
        </w:rPr>
        <w:t xml:space="preserve">4</w:t>
      </w:r>
      <w:r>
        <w:rPr>
          <w:rFonts w:ascii="Arial" w:hAnsi="Arial" w:cs="Arial" w:eastAsia="Arial"/>
          <w:color w:val="000000"/>
          <w:spacing w:val="-9"/>
          <w:sz w:val="24"/>
          <w:szCs w:val="28"/>
        </w:rPr>
        <w:t xml:space="preserve">.</w:t>
      </w:r>
      <w:r>
        <w:rPr>
          <w:rFonts w:ascii="Arial" w:hAnsi="Arial" w:cs="Arial" w:eastAsia="Arial"/>
          <w:color w:val="000000"/>
          <w:sz w:val="24"/>
          <w:szCs w:val="28"/>
        </w:rPr>
        <w:tab/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 xml:space="preserve">УЧАСТНИКИ ФЕСТИВАЛЯ И УСЛОВИЯ </w:t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 xml:space="preserve">ИХ ДОПУСК</w:t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 xml:space="preserve">А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К участию допускаются спортсмены Советского ВГР г.о. Самара и спортсмены приглашенных команд,   в соответствующих весовых и возрастных категориях и группах, имеющи</w:t>
      </w:r>
      <w:r>
        <w:rPr>
          <w:rFonts w:ascii="Arial" w:hAnsi="Arial" w:cs="Arial" w:eastAsia="Arial"/>
          <w:b w:val="false"/>
          <w:color w:val="000000" w:themeColor="text1"/>
          <w:sz w:val="24"/>
        </w:rPr>
        <w:t xml:space="preserve">е медицинский допуск. </w:t>
      </w:r>
      <w:r>
        <w:rPr>
          <w:rFonts w:ascii="Arial" w:hAnsi="Arial" w:cs="Arial" w:eastAsia="Arial"/>
          <w:color w:val="000000" w:themeColor="text1"/>
          <w:sz w:val="24"/>
        </w:rPr>
        <w:t xml:space="preserve">В состав делегации помимо спортсменов входят 1 представитель команды, 1 тренер и 1 член жюри (судья).</w:t>
      </w:r>
      <w:r>
        <w:rPr>
          <w:rFonts w:ascii="Arial" w:hAnsi="Arial" w:cs="Arial" w:eastAsia="Arial"/>
          <w:sz w:val="24"/>
        </w:rPr>
      </w:r>
      <w:r/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От команды, не предоставившей судью, апелляции не принимаются.</w:t>
      </w:r>
      <w:r>
        <w:rPr>
          <w:rFonts w:ascii="Arial" w:hAnsi="Arial" w:cs="Arial" w:eastAsia="Arial"/>
          <w:sz w:val="24"/>
        </w:rPr>
      </w:r>
      <w:r/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Иные тре</w:t>
      </w:r>
      <w:r>
        <w:rPr>
          <w:rFonts w:ascii="Arial" w:hAnsi="Arial" w:cs="Arial" w:eastAsia="Arial"/>
          <w:color w:val="000000" w:themeColor="text1"/>
          <w:sz w:val="24"/>
        </w:rPr>
        <w:t xml:space="preserve">бования к участникам и условиям их допуска устанавливаются Регламент</w:t>
      </w:r>
      <w:r>
        <w:rPr>
          <w:rFonts w:ascii="Arial" w:hAnsi="Arial" w:cs="Arial" w:eastAsia="Arial"/>
          <w:color w:val="000000" w:themeColor="text1"/>
          <w:sz w:val="24"/>
        </w:rPr>
        <w:t xml:space="preserve">ом мероприятия.</w:t>
      </w:r>
      <w:r>
        <w:rPr>
          <w:rFonts w:ascii="Arial" w:hAnsi="Arial" w:cs="Arial" w:eastAsia="Arial"/>
          <w:sz w:val="24"/>
        </w:rPr>
      </w:r>
      <w:r/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При прохождении мандатной комиссии участник должен представить:</w:t>
      </w:r>
      <w:r>
        <w:rPr>
          <w:rFonts w:ascii="Arial" w:hAnsi="Arial" w:cs="Arial" w:eastAsia="Arial"/>
          <w:sz w:val="24"/>
        </w:rPr>
      </w:r>
      <w:r/>
    </w:p>
    <w:p>
      <w:pPr>
        <w:pStyle w:val="504"/>
        <w:numPr>
          <w:ilvl w:val="0"/>
          <w:numId w:val="18"/>
        </w:numPr>
        <w:contextualSpacing w:val="true"/>
        <w:ind w:right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свидетельство о рождении;</w:t>
      </w:r>
      <w:r>
        <w:rPr>
          <w:rFonts w:ascii="Arial" w:hAnsi="Arial" w:cs="Arial" w:eastAsia="Arial"/>
          <w:sz w:val="24"/>
        </w:rPr>
      </w:r>
      <w:r/>
    </w:p>
    <w:p>
      <w:pPr>
        <w:pStyle w:val="504"/>
        <w:numPr>
          <w:ilvl w:val="0"/>
          <w:numId w:val="18"/>
        </w:numPr>
        <w:contextualSpacing w:val="true"/>
        <w:ind w:right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документ, подтверждающий техническую квалификацию по хапкидо;</w:t>
      </w:r>
      <w:r>
        <w:rPr>
          <w:rFonts w:ascii="Arial" w:hAnsi="Arial" w:cs="Arial" w:eastAsia="Arial"/>
          <w:sz w:val="24"/>
        </w:rPr>
      </w:r>
      <w:r/>
    </w:p>
    <w:p>
      <w:pPr>
        <w:pStyle w:val="504"/>
        <w:numPr>
          <w:ilvl w:val="0"/>
          <w:numId w:val="18"/>
        </w:numPr>
        <w:contextualSpacing w:val="true"/>
        <w:ind w:right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полис обязательного медицинского страхования;</w:t>
      </w:r>
      <w:r>
        <w:rPr>
          <w:rFonts w:ascii="Arial" w:hAnsi="Arial" w:cs="Arial" w:eastAsia="Arial"/>
          <w:sz w:val="24"/>
        </w:rPr>
        <w:t xml:space="preserve"> </w:t>
      </w:r>
      <w:r/>
    </w:p>
    <w:p>
      <w:pPr>
        <w:pStyle w:val="504"/>
        <w:numPr>
          <w:ilvl w:val="0"/>
          <w:numId w:val="18"/>
        </w:numPr>
        <w:contextualSpacing w:val="true"/>
        <w:ind w:right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договор о страховании жизни и здоровья от несчастных случаев;</w:t>
      </w:r>
      <w:r>
        <w:rPr>
          <w:rFonts w:ascii="Arial" w:hAnsi="Arial" w:cs="Arial" w:eastAsia="Arial"/>
          <w:sz w:val="24"/>
        </w:rPr>
      </w:r>
      <w:r/>
    </w:p>
    <w:p>
      <w:pPr>
        <w:pStyle w:val="504"/>
        <w:numPr>
          <w:ilvl w:val="0"/>
          <w:numId w:val="18"/>
        </w:numPr>
        <w:contextualSpacing w:val="true"/>
        <w:ind w:right="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  <w:t xml:space="preserve">медицинскую справку, подтверждающую отсутствие противопоказаний для участия в спортивном мероприятии</w:t>
      </w:r>
      <w:r>
        <w:rPr>
          <w:rFonts w:ascii="Arial" w:hAnsi="Arial" w:cs="Arial" w:eastAsia="Arial"/>
          <w:sz w:val="24"/>
          <w:highlight w:val="none"/>
        </w:rPr>
        <w:t xml:space="preserve">.</w:t>
      </w:r>
      <w:r/>
    </w:p>
    <w:p>
      <w:pPr>
        <w:contextualSpacing w:val="true"/>
        <w:ind w:left="0" w:right="0" w:firstLine="720"/>
        <w:jc w:val="both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sz w:val="24"/>
          <w:highlight w:val="none"/>
        </w:rPr>
        <w:t xml:space="preserve">Ответственность </w:t>
      </w:r>
      <w:r>
        <w:rPr>
          <w:rFonts w:ascii="Arial" w:hAnsi="Arial" w:cs="Arial" w:eastAsia="Arial"/>
          <w:sz w:val="24"/>
          <w:highlight w:val="none"/>
        </w:rPr>
        <w:t xml:space="preserve">за подлинность предоставляемых на мандатную комиссию документов</w:t>
      </w:r>
      <w:r>
        <w:rPr>
          <w:rFonts w:ascii="Arial" w:hAnsi="Arial" w:cs="Arial" w:eastAsia="Arial"/>
          <w:sz w:val="24"/>
          <w:highlight w:val="none"/>
        </w:rPr>
        <w:t xml:space="preserve">, а также за</w:t>
      </w:r>
      <w:r>
        <w:rPr>
          <w:rFonts w:ascii="Arial" w:hAnsi="Arial" w:cs="Arial" w:eastAsia="Arial"/>
          <w:sz w:val="24"/>
          <w:highlight w:val="none"/>
        </w:rPr>
        <w:t xml:space="preserve"> </w:t>
      </w:r>
      <w:r>
        <w:rPr>
          <w:rFonts w:ascii="Arial" w:hAnsi="Arial" w:cs="Arial" w:eastAsia="Arial"/>
          <w:sz w:val="24"/>
          <w:highlight w:val="none"/>
        </w:rPr>
        <w:t xml:space="preserve">жизнь и здоровье </w:t>
      </w:r>
      <w:r>
        <w:rPr>
          <w:rFonts w:ascii="Arial" w:hAnsi="Arial" w:cs="Arial" w:eastAsia="Arial"/>
          <w:sz w:val="24"/>
          <w:highlight w:val="none"/>
        </w:rPr>
        <w:t xml:space="preserve">участников</w:t>
      </w:r>
      <w:r>
        <w:rPr>
          <w:rFonts w:ascii="Arial" w:hAnsi="Arial" w:cs="Arial" w:eastAsia="Arial"/>
          <w:sz w:val="24"/>
          <w:highlight w:val="none"/>
        </w:rPr>
        <w:t xml:space="preserve"> возлагается на представителей команд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both"/>
        <w:spacing w:lineRule="atLeast" w:line="283" w:before="48"/>
        <w:shd w:val="clear" w:fill="FFFFFF" w:color="FFFFFF"/>
        <w:tabs>
          <w:tab w:val="left" w:pos="709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ab/>
        <w:t xml:space="preserve">Предварительные заявки с подтверждением об участии в фестивале подаются в Оргкомитет</w:t>
      </w:r>
      <w:r>
        <w:rPr>
          <w:rFonts w:ascii="Arial" w:hAnsi="Arial" w:cs="Arial" w:eastAsia="Arial"/>
          <w:sz w:val="24"/>
          <w:szCs w:val="28"/>
          <w:lang w:val="ru-RU"/>
        </w:rPr>
        <w:t xml:space="preserve"> </w:t>
      </w:r>
      <w:r>
        <w:rPr>
          <w:rFonts w:ascii="Arial" w:hAnsi="Arial" w:cs="Arial" w:eastAsia="Arial"/>
          <w:sz w:val="24"/>
          <w:szCs w:val="28"/>
          <w:lang w:val="ru-RU"/>
        </w:rPr>
        <w:t xml:space="preserve">е</w:t>
      </w:r>
      <w:r>
        <w:rPr>
          <w:rFonts w:ascii="Arial" w:hAnsi="Arial" w:cs="Arial" w:eastAsia="Arial"/>
          <w:sz w:val="24"/>
          <w:szCs w:val="28"/>
          <w:lang w:val="en-US"/>
        </w:rPr>
        <w:t xml:space="preserve">-mail: </w:t>
      </w:r>
      <w:r>
        <w:rPr>
          <w:rFonts w:ascii="Arial" w:hAnsi="Arial" w:cs="Arial" w:eastAsia="Arial"/>
          <w:b/>
          <w:sz w:val="24"/>
          <w:szCs w:val="28"/>
          <w:lang w:val="en-US"/>
        </w:rPr>
        <w:fldChar w:fldCharType="begin"/>
      </w:r>
      <w:r>
        <w:rPr>
          <w:rFonts w:ascii="Arial" w:hAnsi="Arial" w:cs="Arial" w:eastAsia="Arial"/>
          <w:b/>
          <w:sz w:val="24"/>
          <w:szCs w:val="28"/>
          <w:lang w:val="en-US"/>
        </w:rPr>
        <w:instrText xml:space="preserve"> HYPERLINK "mailto:mr-pva@yandex.ru" </w:instrText>
      </w:r>
      <w:r>
        <w:rPr>
          <w:rFonts w:ascii="Arial" w:hAnsi="Arial" w:cs="Arial" w:eastAsia="Arial"/>
          <w:b/>
          <w:sz w:val="24"/>
          <w:szCs w:val="28"/>
          <w:lang w:val="en-US"/>
        </w:rPr>
        <w:fldChar w:fldCharType="separate"/>
      </w:r>
      <w:r>
        <w:rPr>
          <w:rStyle w:val="670"/>
          <w:rFonts w:ascii="Arial" w:hAnsi="Arial" w:cs="Arial" w:eastAsia="Arial"/>
          <w:b/>
          <w:color w:val="000000"/>
          <w:sz w:val="24"/>
          <w:szCs w:val="28"/>
          <w:lang w:val="en-US"/>
        </w:rPr>
        <w:t xml:space="preserve">mr-pva@yandex.ru</w:t>
      </w:r>
      <w:r>
        <w:rPr>
          <w:rFonts w:ascii="Arial" w:hAnsi="Arial" w:cs="Arial" w:eastAsia="Arial"/>
          <w:b/>
          <w:sz w:val="24"/>
          <w:szCs w:val="28"/>
          <w:lang w:val="en-US"/>
        </w:rPr>
        <w:fldChar w:fldCharType="end"/>
      </w:r>
      <w:r>
        <w:rPr>
          <w:rFonts w:ascii="Arial" w:hAnsi="Arial" w:cs="Arial" w:eastAsia="Arial"/>
          <w:sz w:val="24"/>
          <w:szCs w:val="28"/>
          <w:lang w:val="en-US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за </w:t>
      </w:r>
      <w:r>
        <w:rPr>
          <w:rFonts w:ascii="Arial" w:hAnsi="Arial" w:cs="Arial" w:eastAsia="Arial"/>
          <w:sz w:val="24"/>
          <w:szCs w:val="28"/>
        </w:rPr>
        <w:t xml:space="preserve">10 дней</w:t>
      </w:r>
      <w:r>
        <w:rPr>
          <w:rFonts w:ascii="Arial" w:hAnsi="Arial" w:cs="Arial" w:eastAsia="Arial"/>
          <w:sz w:val="24"/>
          <w:szCs w:val="28"/>
        </w:rPr>
        <w:t xml:space="preserve"> до </w:t>
      </w:r>
      <w:r>
        <w:rPr>
          <w:rFonts w:ascii="Arial" w:hAnsi="Arial" w:cs="Arial" w:eastAsia="Arial"/>
          <w:sz w:val="24"/>
          <w:szCs w:val="28"/>
        </w:rPr>
        <w:t xml:space="preserve">начала соревнований. 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48"/>
        <w:shd w:val="clear" w:fill="FFFFFF" w:color="FFFFFF"/>
        <w:tabs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  <w:tab/>
      </w:r>
      <w:r/>
    </w:p>
    <w:p>
      <w:pPr>
        <w:pStyle w:val="663"/>
        <w:contextualSpacing w:val="true"/>
        <w:jc w:val="center"/>
        <w:spacing w:lineRule="atLeast" w:line="283" w:before="48"/>
        <w:shd w:val="clear" w:fill="FFFFFF" w:color="FFFFFF"/>
        <w:tabs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tLeast" w:line="283" w:before="48"/>
        <w:shd w:val="clear" w:fill="FFFFFF" w:color="FFFFFF"/>
        <w:tabs>
          <w:tab w:val="left" w:pos="709" w:leader="none"/>
        </w:tabs>
        <w:rPr>
          <w:rFonts w:ascii="Arial" w:hAnsi="Arial" w:cs="Arial" w:eastAsia="Arial"/>
          <w:b/>
          <w:color w:val="000000"/>
          <w:spacing w:val="1"/>
          <w:sz w:val="24"/>
          <w:szCs w:val="28"/>
          <w:highlight w:val="none"/>
        </w:rPr>
      </w:pPr>
      <w:r>
        <w:rPr>
          <w:rFonts w:ascii="Arial" w:hAnsi="Arial" w:cs="Arial" w:eastAsia="Arial"/>
          <w:sz w:val="24"/>
          <w:szCs w:val="28"/>
        </w:rPr>
      </w:r>
      <w:r>
        <w:rPr>
          <w:rFonts w:ascii="Arial" w:hAnsi="Arial" w:cs="Arial" w:eastAsia="Arial"/>
          <w:b/>
          <w:color w:val="000000"/>
          <w:spacing w:val="1"/>
          <w:sz w:val="24"/>
          <w:szCs w:val="28"/>
        </w:rPr>
        <w:t xml:space="preserve">5</w:t>
      </w:r>
      <w:r>
        <w:rPr>
          <w:rFonts w:ascii="Arial" w:hAnsi="Arial" w:cs="Arial" w:eastAsia="Arial"/>
          <w:b/>
          <w:color w:val="000000"/>
          <w:spacing w:val="1"/>
          <w:sz w:val="24"/>
          <w:szCs w:val="28"/>
        </w:rPr>
        <w:t xml:space="preserve">. </w:t>
      </w:r>
      <w:r>
        <w:rPr>
          <w:rFonts w:ascii="Arial" w:hAnsi="Arial" w:cs="Arial" w:eastAsia="Arial"/>
          <w:b/>
          <w:color w:val="000000"/>
          <w:spacing w:val="1"/>
          <w:sz w:val="24"/>
          <w:szCs w:val="28"/>
        </w:rPr>
        <w:t xml:space="preserve">ОРГАНИЗАТОРЫ</w:t>
      </w:r>
      <w:r>
        <w:rPr>
          <w:rFonts w:ascii="Arial" w:hAnsi="Arial" w:cs="Arial" w:eastAsia="Arial"/>
          <w:b/>
          <w:color w:val="000000"/>
          <w:spacing w:val="1"/>
          <w:sz w:val="24"/>
          <w:szCs w:val="28"/>
        </w:rPr>
        <w:t xml:space="preserve"> СОРЕВНОВАНИ</w:t>
      </w:r>
      <w:r>
        <w:rPr>
          <w:rFonts w:ascii="Arial" w:hAnsi="Arial" w:cs="Arial" w:eastAsia="Arial"/>
          <w:b/>
          <w:color w:val="000000"/>
          <w:spacing w:val="1"/>
          <w:sz w:val="24"/>
          <w:szCs w:val="28"/>
        </w:rPr>
        <w:t xml:space="preserve">Й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48"/>
        <w:shd w:val="clear" w:fill="FFFFFF" w:color="FFFFFF"/>
        <w:tabs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b/>
          <w:color w:val="000000"/>
          <w:spacing w:val="1"/>
          <w:sz w:val="24"/>
          <w:szCs w:val="28"/>
          <w:highlight w:val="none"/>
        </w:rPr>
      </w:r>
      <w:r>
        <w:rPr>
          <w:rFonts w:ascii="Arial" w:hAnsi="Arial" w:cs="Arial" w:eastAsia="Arial"/>
          <w:b/>
          <w:color w:val="000000"/>
          <w:spacing w:val="1"/>
          <w:sz w:val="24"/>
          <w:szCs w:val="28"/>
          <w:highlight w:val="none"/>
        </w:rPr>
      </w:r>
    </w:p>
    <w:p>
      <w:pPr>
        <w:contextualSpacing w:val="true"/>
        <w:ind w:left="0" w:right="0" w:firstLine="720"/>
        <w:jc w:val="both"/>
        <w:spacing w:lineRule="auto" w:line="240" w:after="0" w:afterAutospacing="0" w:before="0" w:beforeAutospacing="0"/>
        <w:shd w:val="clear" w:fill="FFFFFF" w:color="FFFFFF"/>
        <w:rPr>
          <w:rFonts w:ascii="Arial" w:hAnsi="Arial" w:cs="Arial" w:eastAsia="Arial"/>
          <w:b w:val="false"/>
          <w:color w:val="13141A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Arial" w:hAnsi="Arial" w:cs="Arial" w:eastAsia="Arial"/>
          <w:color w:val="000000"/>
          <w:sz w:val="24"/>
          <w:szCs w:val="28"/>
        </w:rPr>
        <w:t xml:space="preserve">Общее руководство по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дготовкой и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 проведени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ем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 фестиваля осуществля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ет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Оргкомитет, состоящий из представителей Администрации </w:t>
      </w:r>
      <w:r>
        <w:rPr>
          <w:rFonts w:ascii="Arial" w:hAnsi="Arial" w:cs="Arial" w:eastAsia="Arial"/>
          <w:b w:val="false"/>
          <w:color w:val="13141A"/>
          <w:sz w:val="24"/>
        </w:rPr>
        <w:t xml:space="preserve">Советского внутригородского района </w:t>
      </w:r>
      <w:r>
        <w:rPr>
          <w:rFonts w:ascii="Arial" w:hAnsi="Arial" w:cs="Arial" w:eastAsia="Arial"/>
          <w:b w:val="false"/>
          <w:color w:val="13141A"/>
          <w:sz w:val="24"/>
        </w:rPr>
        <w:t xml:space="preserve">г.о. Самара</w:t>
      </w:r>
      <w:r>
        <w:rPr>
          <w:rFonts w:ascii="Arial" w:hAnsi="Arial" w:cs="Arial" w:eastAsia="Arial"/>
          <w:sz w:val="24"/>
        </w:rPr>
        <w:t xml:space="preserve"> и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региональной общественной физкультурно-спортивной организации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«Федерация хапкидо Самарской области»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ind w:left="0" w:right="1" w:firstLine="720"/>
        <w:jc w:val="both"/>
        <w:spacing w:lineRule="atLeast" w:line="283"/>
        <w:rPr>
          <w:rFonts w:ascii="Arial" w:hAnsi="Arial" w:cs="Arial" w:eastAsia="Arial"/>
          <w:color w:val="000000"/>
          <w:sz w:val="24"/>
          <w:szCs w:val="28"/>
        </w:rPr>
      </w:pPr>
      <w:r>
        <w:rPr>
          <w:rFonts w:ascii="Arial" w:hAnsi="Arial" w:cs="Arial" w:eastAsia="Arial"/>
          <w:color w:val="000000"/>
          <w:sz w:val="24"/>
          <w:szCs w:val="28"/>
        </w:rPr>
      </w:r>
      <w:r>
        <w:rPr>
          <w:rFonts w:ascii="Arial" w:hAnsi="Arial" w:cs="Arial" w:eastAsia="Arial"/>
          <w:color w:val="000000"/>
          <w:spacing w:val="-1"/>
          <w:sz w:val="24"/>
          <w:szCs w:val="28"/>
        </w:rPr>
        <w:t xml:space="preserve">Непосредственное проведение </w:t>
      </w:r>
      <w:r>
        <w:rPr>
          <w:rFonts w:ascii="Arial" w:hAnsi="Arial" w:cs="Arial" w:eastAsia="Arial"/>
          <w:color w:val="000000"/>
          <w:spacing w:val="-1"/>
          <w:sz w:val="24"/>
          <w:szCs w:val="28"/>
        </w:rPr>
        <w:t xml:space="preserve">фестиваля возлагается на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Главную судейскую коллегию (ГСК) Федерации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.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 Председатель жюри фестиваля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: Попов Василий Александрович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.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5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2"/>
          <w:sz w:val="24"/>
          <w:szCs w:val="28"/>
        </w:rPr>
      </w:pPr>
      <w:r>
        <w:rPr>
          <w:rFonts w:ascii="Arial" w:hAnsi="Arial" w:cs="Arial" w:eastAsia="Arial"/>
          <w:b/>
          <w:color w:val="000000"/>
          <w:spacing w:val="-2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tLeast" w:line="283" w:before="5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sz w:val="24"/>
          <w:szCs w:val="16"/>
          <w:highlight w:val="none"/>
        </w:rPr>
      </w:pPr>
      <w:r>
        <w:rPr>
          <w:rFonts w:ascii="Arial" w:hAnsi="Arial" w:cs="Arial" w:eastAsia="Arial"/>
          <w:b/>
          <w:color w:val="000000"/>
          <w:spacing w:val="-2"/>
          <w:sz w:val="24"/>
          <w:szCs w:val="28"/>
        </w:rPr>
        <w:t xml:space="preserve">6. </w:t>
      </w:r>
      <w:r>
        <w:rPr>
          <w:rFonts w:ascii="Arial" w:hAnsi="Arial" w:cs="Arial" w:eastAsia="Arial"/>
          <w:b/>
          <w:sz w:val="24"/>
        </w:rPr>
        <w:t xml:space="preserve">УСЛОВИЯ ПОДВЕДЕНИЯ ИТОГОВ 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5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sz w:val="24"/>
          <w:szCs w:val="16"/>
        </w:rPr>
      </w:pPr>
      <w:r>
        <w:rPr>
          <w:rFonts w:ascii="Arial" w:hAnsi="Arial" w:cs="Arial" w:eastAsia="Arial"/>
          <w:b/>
          <w:sz w:val="24"/>
          <w:highlight w:val="none"/>
        </w:rPr>
      </w:r>
      <w:r>
        <w:rPr>
          <w:rFonts w:ascii="Arial" w:hAnsi="Arial" w:cs="Arial" w:eastAsia="Arial"/>
          <w:b/>
          <w:sz w:val="24"/>
          <w:highlight w:val="none"/>
        </w:rPr>
      </w:r>
    </w:p>
    <w:p>
      <w:pPr>
        <w:pStyle w:val="663"/>
        <w:contextualSpacing w:val="true"/>
        <w:jc w:val="both"/>
        <w:spacing w:lineRule="atLeast" w:line="283" w:before="5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sz w:val="24"/>
          <w:szCs w:val="16"/>
        </w:rPr>
      </w:pPr>
      <w:r>
        <w:rPr>
          <w:rFonts w:ascii="Arial" w:hAnsi="Arial" w:cs="Arial" w:eastAsia="Arial"/>
          <w:sz w:val="24"/>
        </w:rPr>
        <w:tab/>
        <w:t xml:space="preserve">Фестиваль проводится в дисциплинах «танбон-керуги», «хапки-керуги»,  «хосинсуль», «фристайл с оружием»</w:t>
      </w:r>
      <w:r>
        <w:rPr>
          <w:rFonts w:ascii="Arial" w:hAnsi="Arial" w:cs="Arial" w:eastAsia="Arial"/>
          <w:color w:val="000000"/>
          <w:spacing w:val="-1"/>
          <w:sz w:val="24"/>
          <w:szCs w:val="28"/>
        </w:rPr>
        <w:t xml:space="preserve">. 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both"/>
        <w:spacing w:lineRule="atLeast" w:line="283" w:before="5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</w:rPr>
        <w:tab/>
        <w:t xml:space="preserve">В каждой весовой категории  разыгрываются первое, второе и</w:t>
      </w:r>
      <w:r>
        <w:rPr>
          <w:rFonts w:ascii="Arial" w:hAnsi="Arial" w:cs="Arial" w:eastAsia="Arial"/>
          <w:sz w:val="24"/>
        </w:rPr>
        <w:t xml:space="preserve"> два третьих места </w:t>
      </w:r>
      <w:r>
        <w:rPr>
          <w:rFonts w:ascii="Arial" w:hAnsi="Arial" w:cs="Arial" w:eastAsia="Arial"/>
          <w:sz w:val="24"/>
          <w:szCs w:val="28"/>
        </w:rPr>
        <w:t xml:space="preserve">по олимпийской системе с выбыванием после одного поражения.</w:t>
      </w:r>
      <w:r>
        <w:rPr>
          <w:rFonts w:ascii="Arial" w:hAnsi="Arial" w:cs="Arial" w:eastAsia="Arial"/>
          <w:sz w:val="24"/>
          <w:szCs w:val="28"/>
        </w:rPr>
        <w:t xml:space="preserve"> При трех участниках в одной категории состязания проводятся по круговой системе.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both"/>
        <w:spacing w:lineRule="atLeast" w:line="283" w:before="5"/>
        <w:shd w:val="clear" w:fill="FFFFFF" w:color="FFFFFF"/>
        <w:tabs>
          <w:tab w:val="left" w:pos="317" w:leader="none"/>
          <w:tab w:val="left" w:pos="709" w:leader="none"/>
        </w:tabs>
        <w:rPr>
          <w:rFonts w:ascii="Arial" w:hAnsi="Arial" w:cs="Arial" w:eastAsia="Arial"/>
          <w:b/>
          <w:sz w:val="24"/>
          <w:szCs w:val="16"/>
        </w:rPr>
      </w:pPr>
      <w:r>
        <w:rPr>
          <w:rFonts w:ascii="Arial" w:hAnsi="Arial" w:cs="Arial" w:eastAsia="Arial"/>
          <w:sz w:val="24"/>
          <w:szCs w:val="28"/>
          <w:highlight w:val="none"/>
        </w:rPr>
      </w:r>
      <w:r>
        <w:rPr>
          <w:rFonts w:ascii="Arial" w:hAnsi="Arial" w:cs="Arial" w:eastAsia="Arial"/>
          <w:sz w:val="24"/>
          <w:szCs w:val="28"/>
          <w:highlight w:val="none"/>
        </w:rPr>
        <w:tab/>
        <w:t xml:space="preserve">Жюри фестиваля с целью объективной оценки выступления участников вправе изменять категории и группы предварительно уведомив представителей команд.</w:t>
      </w:r>
      <w:r>
        <w:rPr>
          <w:rFonts w:ascii="Arial" w:hAnsi="Arial" w:cs="Arial" w:eastAsia="Arial"/>
          <w:sz w:val="24"/>
          <w:szCs w:val="28"/>
          <w:highlight w:val="none"/>
        </w:rPr>
      </w:r>
      <w:r/>
    </w:p>
    <w:tbl>
      <w:tblPr>
        <w:tblStyle w:val="52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1842"/>
        <w:gridCol w:w="850"/>
        <w:gridCol w:w="4818"/>
      </w:tblGrid>
      <w:tr>
        <w:trPr>
          <w:trHeight w:val="159"/>
        </w:trPr>
        <w:tc>
          <w:tcPr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/>
              <w:rPr>
                <w:rFonts w:ascii="Arial" w:hAnsi="Arial" w:cs="Arial" w:eastAsia="Arial"/>
                <w:b/>
                <w:color w:val="000000"/>
                <w:sz w:val="24"/>
              </w:rPr>
            </w:pP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  <w:t xml:space="preserve">Дисциплина</w:t>
            </w: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b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  <w:szCs w:val="23"/>
                <w:lang w:eastAsia="ru-RU"/>
              </w:rPr>
              <w:t xml:space="preserve">Возраст(г.р.)</w:t>
            </w: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b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  <w:t xml:space="preserve">Пол </w:t>
            </w: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/>
              <w:rPr>
                <w:rFonts w:ascii="Arial" w:hAnsi="Arial" w:cs="Arial" w:eastAsia="Arial"/>
                <w:b/>
                <w:color w:val="000000"/>
                <w:sz w:val="24"/>
              </w:rPr>
            </w:pP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  <w:t xml:space="preserve">К</w:t>
            </w: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  <w:t xml:space="preserve">атегория </w:t>
            </w:r>
            <w:r>
              <w:rPr>
                <w:rFonts w:ascii="Arial" w:hAnsi="Arial" w:cs="Arial" w:eastAsia="Arial"/>
                <w:b/>
                <w:color w:val="000000"/>
                <w:sz w:val="24"/>
                <w:lang w:eastAsia="ru-RU"/>
              </w:rPr>
            </w:r>
            <w:r/>
          </w:p>
        </w:tc>
      </w:tr>
      <w:tr>
        <w:trPr>
          <w:trHeight w:val="306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tLeast" w:line="283"/>
              <w:rPr>
                <w:rFonts w:ascii="Arial" w:hAnsi="Arial" w:cs="Arial" w:eastAsia="Arial"/>
                <w:b/>
                <w:i/>
                <w:sz w:val="24"/>
              </w:rPr>
            </w:pPr>
            <w:r>
              <w:rPr>
                <w:rFonts w:ascii="Arial" w:hAnsi="Arial" w:cs="Arial" w:eastAsia="Arial"/>
                <w:b/>
                <w:i/>
                <w:sz w:val="24"/>
              </w:rPr>
            </w:r>
            <w:r>
              <w:rPr>
                <w:b/>
                <w:i/>
              </w:rPr>
            </w:r>
            <w:r/>
          </w:p>
          <w:p>
            <w:pPr>
              <w:contextualSpacing w:val="true"/>
              <w:spacing w:lineRule="atLeast" w:line="283"/>
              <w:rPr>
                <w:rFonts w:ascii="Arial" w:hAnsi="Arial" w:cs="Arial" w:eastAsia="Arial"/>
                <w:b/>
                <w:i/>
                <w:sz w:val="24"/>
              </w:rPr>
            </w:pPr>
            <w:r>
              <w:rPr>
                <w:rFonts w:ascii="Arial" w:hAnsi="Arial" w:cs="Arial" w:eastAsia="Arial"/>
                <w:b/>
                <w:i/>
                <w:sz w:val="24"/>
              </w:rPr>
            </w:r>
            <w:r>
              <w:rPr>
                <w:b/>
                <w:i/>
              </w:rPr>
            </w:r>
            <w:r/>
          </w:p>
          <w:p>
            <w:pPr>
              <w:contextualSpacing w:val="true"/>
              <w:spacing w:lineRule="atLeast" w:line="283"/>
              <w:rPr>
                <w:rFonts w:ascii="Arial" w:hAnsi="Arial" w:cs="Arial" w:eastAsia="Arial"/>
                <w:b/>
                <w:i/>
                <w:sz w:val="24"/>
              </w:rPr>
            </w:pPr>
            <w:r>
              <w:rPr>
                <w:rFonts w:ascii="Arial" w:hAnsi="Arial" w:cs="Arial" w:eastAsia="Arial"/>
                <w:b/>
                <w:i/>
                <w:sz w:val="24"/>
              </w:rPr>
            </w:r>
            <w:r>
              <w:rPr>
                <w:rFonts w:ascii="Arial" w:hAnsi="Arial" w:cs="Arial" w:eastAsia="Arial"/>
                <w:b/>
                <w:i/>
                <w:sz w:val="24"/>
              </w:rPr>
              <w:t xml:space="preserve">танбон-керуги</w:t>
            </w:r>
            <w:r>
              <w:rPr>
                <w:b/>
                <w:i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2015-2016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м</w:t>
            </w: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до 23, до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28, до 32, до 36, свыше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36</w:t>
            </w:r>
            <w:r/>
          </w:p>
        </w:tc>
      </w:tr>
      <w:tr>
        <w:trPr>
          <w:trHeight w:val="304"/>
        </w:trPr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  <w:t xml:space="preserve">ж</w:t>
            </w: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до 23, до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28, до 32, до 36, свыше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36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</w:tr>
      <w:tr>
        <w:trPr>
          <w:trHeight w:val="215"/>
        </w:trPr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/>
          </w:p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2012-2014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м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до 30, до 36, до 42, свыше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42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</w:tr>
      <w:tr>
        <w:trPr>
          <w:trHeight w:val="277"/>
        </w:trPr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  <w:t xml:space="preserve">ж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до 30, до 36, до 42, свыше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42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</w:tr>
      <w:tr>
        <w:trPr>
          <w:trHeight w:val="363"/>
        </w:trPr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uto" w:line="240"/>
              <w:rPr>
                <w:rFonts w:ascii="Arial" w:hAnsi="Arial" w:cs="Arial" w:eastAsia="Arial"/>
                <w:b/>
                <w:i/>
                <w:sz w:val="24"/>
              </w:rPr>
            </w:pPr>
            <w:r>
              <w:rPr>
                <w:rFonts w:ascii="Arial" w:hAnsi="Arial" w:cs="Arial" w:eastAsia="Arial"/>
                <w:b/>
                <w:i/>
                <w:sz w:val="24"/>
              </w:rPr>
            </w:r>
            <w:r>
              <w:rPr>
                <w:b/>
                <w:i/>
              </w:rPr>
            </w:r>
            <w:r/>
          </w:p>
          <w:p>
            <w:pPr>
              <w:contextualSpacing w:val="true"/>
              <w:spacing w:lineRule="auto" w:line="240"/>
              <w:rPr>
                <w:rFonts w:ascii="Arial" w:hAnsi="Arial" w:cs="Arial" w:eastAsia="Arial"/>
                <w:b/>
                <w:i/>
                <w:sz w:val="24"/>
              </w:rPr>
            </w:pPr>
            <w:r>
              <w:rPr>
                <w:rFonts w:ascii="Arial" w:hAnsi="Arial" w:cs="Arial" w:eastAsia="Arial"/>
                <w:b/>
                <w:i/>
                <w:sz w:val="24"/>
              </w:rPr>
            </w:r>
            <w:r>
              <w:rPr>
                <w:rFonts w:ascii="Arial" w:hAnsi="Arial" w:cs="Arial" w:eastAsia="Arial"/>
                <w:b/>
                <w:i/>
                <w:sz w:val="24"/>
              </w:rPr>
              <w:t xml:space="preserve">хапки-керуги</w:t>
            </w:r>
            <w:r>
              <w:rPr>
                <w:b/>
                <w:i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uto" w:line="240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/>
          </w:p>
          <w:p>
            <w:pPr>
              <w:contextualSpacing w:val="true"/>
              <w:spacing w:lineRule="auto" w:line="240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2012-2013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м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  <w:sz w:val="24"/>
                <w:szCs w:val="23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до 30, до 36, до 40,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 до 44,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свыше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44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  <w:t xml:space="preserve">ж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spacing w:lineRule="atLeast" w:line="283" w:after="0"/>
              <w:shd w:val="clear" w:fill="FFFFFF" w:color="FFFFFF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до 30, до 36, до 40,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 до 44,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свыше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  <w:t xml:space="preserve">44</w:t>
            </w:r>
            <w:r>
              <w:rPr>
                <w:rFonts w:ascii="Arial" w:hAnsi="Arial" w:cs="Arial" w:eastAsia="Arial"/>
                <w:color w:val="000000"/>
                <w:sz w:val="24"/>
                <w:szCs w:val="23"/>
                <w:lang w:eastAsia="ru-RU"/>
              </w:rPr>
            </w:r>
            <w:r/>
          </w:p>
        </w:tc>
      </w:tr>
    </w:tbl>
    <w:p>
      <w:pPr>
        <w:contextualSpacing w:val="true"/>
        <w:ind w:left="0" w:right="0" w:firstLine="720"/>
        <w:spacing w:lineRule="atLeast" w:line="283" w:after="0" w:before="0"/>
        <w:shd w:val="clear" w:fill="FFFFFF" w:color="FFFFFF"/>
        <w:rPr>
          <w:rFonts w:ascii="Arial" w:hAnsi="Arial" w:cs="Arial" w:eastAsia="Arial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 w:themeColor="text1"/>
          <w:sz w:val="24"/>
        </w:rPr>
      </w:r>
      <w:r>
        <w:rPr>
          <w:rFonts w:ascii="Arial" w:hAnsi="Arial" w:cs="Arial" w:eastAsia="Arial"/>
          <w:b/>
          <w:i/>
          <w:color w:val="000000" w:themeColor="text1"/>
          <w:sz w:val="24"/>
          <w:szCs w:val="28"/>
        </w:rPr>
        <w:t xml:space="preserve">Хосинсуль:</w:t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tbl>
      <w:tblPr>
        <w:tblStyle w:val="52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2976"/>
        <w:gridCol w:w="368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 w:before="0"/>
              <w:shd w:val="clear" w:fill="FFFFFF" w:color="FFFFFF"/>
              <w:rPr>
                <w:rFonts w:ascii="Arial" w:hAnsi="Arial" w:cs="Arial" w:eastAsia="Arial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i w:val="false"/>
                <w:color w:val="000000" w:themeColor="text1"/>
                <w:sz w:val="24"/>
                <w:highlight w:val="none"/>
              </w:rPr>
              <w:t xml:space="preserve">Количество раундов</w:t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 w:before="0"/>
              <w:shd w:val="clear" w:fill="FFFFFF" w:color="FFFFFF"/>
              <w:rPr>
                <w:rFonts w:ascii="Arial" w:hAnsi="Arial" w:cs="Arial" w:eastAsia="Arial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i w:val="false"/>
                <w:color w:val="000000" w:themeColor="text1"/>
                <w:sz w:val="24"/>
                <w:highlight w:val="none"/>
              </w:rPr>
              <w:t xml:space="preserve">мужские пары</w:t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 w:before="0"/>
              <w:shd w:val="clear" w:fill="FFFFFF" w:color="FFFFFF"/>
              <w:rPr>
                <w:rFonts w:ascii="Arial" w:hAnsi="Arial" w:cs="Arial" w:eastAsia="Arial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i w:val="false"/>
                <w:color w:val="000000" w:themeColor="text1"/>
                <w:sz w:val="24"/>
                <w:highlight w:val="none"/>
              </w:rPr>
              <w:t xml:space="preserve">смешанные пары</w:t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 w:before="0"/>
              <w:shd w:val="clear" w:fill="FFFFFF" w:color="FFFFFF"/>
              <w:rPr>
                <w:rFonts w:ascii="Arial" w:hAnsi="Arial" w:cs="Arial" w:eastAsia="Arial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color w:val="000000" w:themeColor="text1"/>
                <w:sz w:val="24"/>
                <w:highlight w:val="none"/>
              </w:rPr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24"/>
              </w:rPr>
              <w:t xml:space="preserve">4 </w:t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 w:before="0"/>
              <w:shd w:val="clear" w:fill="FFFFFF" w:color="FFFFFF"/>
              <w:rPr>
                <w:rFonts w:ascii="Arial" w:hAnsi="Arial" w:cs="Arial" w:eastAsia="Arial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i/>
                <w:color w:val="000000" w:themeColor="text1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юноши  </w:t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tLeast" w:line="283" w:after="0" w:before="0"/>
              <w:shd w:val="clear" w:fill="FFFFFF" w:color="FFFFFF"/>
              <w:rPr>
                <w:rFonts w:ascii="Arial" w:hAnsi="Arial" w:cs="Arial" w:eastAsia="Arial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i/>
                <w:color w:val="000000" w:themeColor="text1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юноша и девушка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</w:tc>
      </w:tr>
    </w:tbl>
    <w:p>
      <w:pPr>
        <w:pStyle w:val="663"/>
        <w:contextualSpacing w:val="true"/>
        <w:jc w:val="left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sz w:val="24"/>
          <w:szCs w:val="28"/>
          <w:highlight w:val="none"/>
        </w:rPr>
      </w:pPr>
      <w:r>
        <w:rPr>
          <w:rFonts w:ascii="Arial" w:hAnsi="Arial" w:cs="Arial" w:eastAsia="Arial"/>
          <w:b/>
          <w:color w:val="000000"/>
          <w:spacing w:val="-16"/>
          <w:sz w:val="24"/>
          <w:szCs w:val="28"/>
        </w:rPr>
      </w:r>
      <w:r>
        <w:rPr>
          <w:rFonts w:ascii="Arial" w:hAnsi="Arial" w:cs="Arial" w:eastAsia="Arial"/>
          <w:sz w:val="24"/>
        </w:rPr>
        <w:tab/>
      </w:r>
      <w:r>
        <w:rPr>
          <w:rFonts w:ascii="Arial" w:hAnsi="Arial" w:cs="Arial" w:eastAsia="Arial"/>
          <w:b/>
          <w:i/>
          <w:sz w:val="24"/>
        </w:rPr>
        <w:t xml:space="preserve">Фристайл с оружием:</w:t>
      </w:r>
      <w:r>
        <w:rPr>
          <w:rFonts w:ascii="Arial" w:hAnsi="Arial" w:cs="Arial" w:eastAsia="Arial"/>
          <w:sz w:val="24"/>
        </w:rPr>
        <w:t xml:space="preserve"> шест, меч, парный цеп, веер.</w:t>
      </w:r>
      <w:r/>
    </w:p>
    <w:p>
      <w:pPr>
        <w:pStyle w:val="663"/>
        <w:contextualSpacing w:val="true"/>
        <w:jc w:val="left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</w:p>
    <w:p>
      <w:pPr>
        <w:pStyle w:val="663"/>
        <w:contextualSpacing w:val="true"/>
        <w:jc w:val="center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b/>
          <w:color w:val="000000"/>
          <w:spacing w:val="-16"/>
          <w:sz w:val="24"/>
          <w:szCs w:val="28"/>
        </w:rPr>
        <w:t xml:space="preserve">7</w:t>
      </w:r>
      <w:r>
        <w:rPr>
          <w:rFonts w:ascii="Arial" w:hAnsi="Arial" w:cs="Arial" w:eastAsia="Arial"/>
          <w:color w:val="000000"/>
          <w:spacing w:val="-16"/>
          <w:sz w:val="24"/>
          <w:szCs w:val="28"/>
        </w:rPr>
        <w:t xml:space="preserve">.</w:t>
      </w:r>
      <w:r>
        <w:rPr>
          <w:rFonts w:ascii="Arial" w:hAnsi="Arial" w:cs="Arial" w:eastAsia="Arial"/>
          <w:color w:val="000000"/>
          <w:sz w:val="24"/>
          <w:szCs w:val="28"/>
        </w:rPr>
        <w:tab/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 xml:space="preserve">УСЛОВИЯ ФИНАНСИРОВАНИЯ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</w:p>
    <w:p>
      <w:pPr>
        <w:pStyle w:val="663"/>
        <w:contextualSpacing w:val="true"/>
        <w:ind w:firstLine="864"/>
        <w:jc w:val="both"/>
        <w:spacing w:lineRule="atLeast" w:line="283" w:before="5"/>
        <w:shd w:val="clear" w:fill="FFFFFF" w:color="FFFFFF"/>
        <w:tabs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color w:val="000000"/>
          <w:sz w:val="24"/>
          <w:szCs w:val="28"/>
        </w:rPr>
      </w:r>
      <w:r>
        <w:rPr>
          <w:rFonts w:ascii="Arial" w:hAnsi="Arial" w:cs="Arial" w:eastAsia="Arial"/>
          <w:sz w:val="24"/>
        </w:rPr>
        <w:t xml:space="preserve">Расходы, связанные с проездом, оплатой суточных в пути, питанием,  размещением, </w:t>
      </w:r>
      <w:r>
        <w:rPr>
          <w:rFonts w:ascii="Arial" w:hAnsi="Arial" w:cs="Arial" w:eastAsia="Arial"/>
          <w:sz w:val="24"/>
        </w:rPr>
        <w:t xml:space="preserve">оплатой стартового взноса </w:t>
      </w:r>
      <w:r>
        <w:rPr>
          <w:rFonts w:ascii="Arial" w:hAnsi="Arial" w:cs="Arial" w:eastAsia="Arial"/>
          <w:sz w:val="24"/>
        </w:rPr>
        <w:t xml:space="preserve">участников соревнований  несут  командирующие организации. </w:t>
      </w:r>
      <w:r/>
    </w:p>
    <w:p>
      <w:pPr>
        <w:pStyle w:val="663"/>
        <w:contextualSpacing w:val="true"/>
        <w:ind w:firstLine="864"/>
        <w:jc w:val="both"/>
        <w:spacing w:lineRule="atLeast" w:line="283" w:before="5"/>
        <w:shd w:val="clear" w:fill="FFFFFF" w:color="FFFFFF"/>
        <w:tabs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  <w:t xml:space="preserve">Ра</w:t>
      </w:r>
      <w:r>
        <w:rPr>
          <w:rFonts w:ascii="Arial" w:hAnsi="Arial" w:cs="Arial" w:eastAsia="Arial"/>
          <w:sz w:val="24"/>
        </w:rPr>
        <w:t xml:space="preserve">сходы по оплате услуг судей и обслуживающего персонала, </w:t>
      </w:r>
      <w:r>
        <w:rPr>
          <w:rFonts w:ascii="Arial" w:hAnsi="Arial" w:cs="Arial" w:eastAsia="Arial"/>
          <w:sz w:val="24"/>
        </w:rPr>
        <w:t xml:space="preserve"> контролеров-распорядителей,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обеспечению медицинского контроля участников при проведении мероприятия</w:t>
      </w:r>
      <w:r>
        <w:rPr>
          <w:rFonts w:ascii="Arial" w:hAnsi="Arial" w:cs="Arial" w:eastAsia="Arial"/>
          <w:sz w:val="24"/>
        </w:rPr>
        <w:t xml:space="preserve">, аренде спортивного сооружения и оборудования</w:t>
      </w:r>
      <w:r>
        <w:rPr>
          <w:rFonts w:ascii="Arial" w:hAnsi="Arial" w:cs="Arial" w:eastAsia="Arial"/>
          <w:sz w:val="24"/>
        </w:rPr>
        <w:t xml:space="preserve"> несет  </w:t>
      </w:r>
      <w:r>
        <w:rPr>
          <w:rFonts w:ascii="Arial" w:hAnsi="Arial" w:cs="Arial" w:eastAsia="Arial"/>
          <w:sz w:val="24"/>
        </w:rPr>
        <w:t xml:space="preserve">РОФСО «Федерация хапкидо Самарской области»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. 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8"/>
          <w:sz w:val="24"/>
          <w:szCs w:val="28"/>
        </w:rPr>
      </w:pPr>
      <w:r>
        <w:rPr>
          <w:rFonts w:ascii="Arial" w:hAnsi="Arial" w:cs="Arial" w:eastAsia="Arial"/>
          <w:b/>
          <w:bCs/>
          <w:color w:val="000000"/>
          <w:spacing w:val="-8"/>
          <w:sz w:val="24"/>
          <w:szCs w:val="28"/>
        </w:rPr>
      </w:r>
      <w:r/>
    </w:p>
    <w:p>
      <w:pPr>
        <w:pStyle w:val="663"/>
        <w:contextualSpacing w:val="true"/>
        <w:jc w:val="center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z w:val="24"/>
          <w:szCs w:val="28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-8"/>
          <w:sz w:val="24"/>
          <w:szCs w:val="28"/>
        </w:rPr>
        <w:t xml:space="preserve"> </w:t>
      </w:r>
      <w:r>
        <w:rPr>
          <w:rFonts w:ascii="Arial" w:hAnsi="Arial" w:cs="Arial" w:eastAsia="Arial"/>
          <w:b/>
          <w:bCs/>
          <w:color w:val="000000"/>
          <w:spacing w:val="-8"/>
          <w:sz w:val="24"/>
          <w:szCs w:val="28"/>
        </w:rPr>
        <w:t xml:space="preserve">8.</w:t>
      </w:r>
      <w:r>
        <w:rPr>
          <w:rFonts w:ascii="Arial" w:hAnsi="Arial" w:cs="Arial" w:eastAsia="Arial"/>
          <w:b/>
          <w:bCs/>
          <w:color w:val="000000"/>
          <w:sz w:val="24"/>
          <w:szCs w:val="28"/>
        </w:rPr>
        <w:tab/>
        <w:t xml:space="preserve">НАГРАЖДЕНИЕ 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 w:before="14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  <w:r>
        <w:rPr>
          <w:rFonts w:ascii="Arial" w:hAnsi="Arial" w:cs="Arial" w:eastAsia="Arial"/>
          <w:b/>
          <w:bCs/>
          <w:color w:val="000000"/>
          <w:sz w:val="24"/>
          <w:szCs w:val="28"/>
          <w:highlight w:val="none"/>
        </w:rPr>
      </w:r>
    </w:p>
    <w:p>
      <w:pPr>
        <w:pStyle w:val="663"/>
        <w:contextualSpacing w:val="true"/>
        <w:ind w:firstLine="845"/>
        <w:jc w:val="both"/>
        <w:spacing w:lineRule="atLeast" w:line="283" w:before="10"/>
        <w:shd w:val="clear" w:fill="FFFFFF" w:color="FFFFFF"/>
        <w:tabs>
          <w:tab w:val="left" w:pos="709" w:leader="none"/>
        </w:tabs>
        <w:rPr>
          <w:rFonts w:ascii="Arial" w:hAnsi="Arial" w:cs="Arial" w:eastAsia="Arial"/>
          <w:color w:val="000000"/>
          <w:highlight w:val="none"/>
        </w:rPr>
      </w:pPr>
      <w:r>
        <w:rPr>
          <w:rFonts w:ascii="Arial" w:hAnsi="Arial" w:cs="Arial" w:eastAsia="Arial"/>
          <w:color w:val="000000"/>
          <w:sz w:val="24"/>
          <w:szCs w:val="28"/>
        </w:rPr>
        <w:t xml:space="preserve">Победители и призеры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награжда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ю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тся диплом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а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м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и</w:t>
      </w:r>
      <w:r>
        <w:rPr>
          <w:rFonts w:ascii="Arial" w:hAnsi="Arial" w:cs="Arial" w:eastAsia="Arial"/>
          <w:sz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и медал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ями</w:t>
      </w:r>
      <w:r>
        <w:rPr>
          <w:rFonts w:ascii="Arial" w:hAnsi="Arial" w:cs="Arial" w:eastAsia="Arial"/>
          <w:color w:val="000000"/>
          <w:spacing w:val="-1"/>
          <w:sz w:val="24"/>
          <w:szCs w:val="28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8"/>
        </w:rPr>
        <w:t xml:space="preserve">соответствующих степеней от организаторов. Оргкомитет вправе учредить дополнительные номинации и призы для участников фестиваля.</w:t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bCs/>
          <w:color w:val="000000"/>
          <w:spacing w:val="-13"/>
          <w:sz w:val="24"/>
          <w:u w:val="single"/>
        </w:rPr>
      </w:pPr>
      <w:r>
        <w:rPr>
          <w:rFonts w:ascii="Arial" w:hAnsi="Arial" w:cs="Arial" w:eastAsia="Arial"/>
          <w:b/>
          <w:bCs/>
          <w:color w:val="000000"/>
          <w:spacing w:val="-13"/>
          <w:sz w:val="24"/>
          <w:u w:val="single"/>
        </w:rPr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color w:val="000000"/>
          <w:spacing w:val="-13"/>
          <w:sz w:val="24"/>
          <w:u w:val="single"/>
        </w:rPr>
      </w:pPr>
      <w:r>
        <w:rPr>
          <w:rFonts w:ascii="Arial" w:hAnsi="Arial" w:cs="Arial" w:eastAsia="Arial"/>
          <w:b/>
          <w:bCs/>
          <w:color w:val="000000"/>
          <w:spacing w:val="-13"/>
          <w:sz w:val="24"/>
          <w:u w:val="single"/>
        </w:rPr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bCs/>
          <w:color w:val="000000"/>
          <w:spacing w:val="-13"/>
          <w:sz w:val="24"/>
          <w:u w:val="single"/>
        </w:rPr>
      </w:r>
      <w:r>
        <w:rPr>
          <w:rFonts w:ascii="Arial" w:hAnsi="Arial" w:cs="Arial" w:eastAsia="Arial"/>
          <w:b/>
          <w:sz w:val="24"/>
        </w:rPr>
        <w:t xml:space="preserve">9. ОБЕСПЕЧЕНИЕ БЕЗОПАСНОСТИ УЧАСТНИКОВ И ЗРИТЕЛЕЙ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sz w:val="24"/>
        </w:rPr>
      </w:pPr>
      <w:r>
        <w:rPr>
          <w:rFonts w:ascii="Arial" w:hAnsi="Arial" w:cs="Arial" w:eastAsia="Arial"/>
          <w:b/>
          <w:sz w:val="24"/>
          <w:highlight w:val="none"/>
        </w:rPr>
      </w:r>
      <w:r>
        <w:rPr>
          <w:rFonts w:ascii="Arial" w:hAnsi="Arial" w:cs="Arial" w:eastAsia="Arial"/>
          <w:b/>
          <w:sz w:val="24"/>
          <w:highlight w:val="none"/>
        </w:rPr>
      </w:r>
    </w:p>
    <w:p>
      <w:pPr>
        <w:pStyle w:val="663"/>
        <w:contextualSpacing w:val="true"/>
        <w:ind w:left="0" w:right="0" w:firstLine="709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sz w:val="24"/>
          <w:highlight w:val="none"/>
        </w:rPr>
      </w:pPr>
      <w:r>
        <w:rPr>
          <w:rFonts w:ascii="Arial" w:hAnsi="Arial" w:cs="Arial" w:eastAsia="Arial"/>
          <w:sz w:val="24"/>
        </w:rPr>
        <w:t xml:space="preserve">РОФСО «Федерация хапкидо Самарской области»</w:t>
      </w:r>
      <w:r>
        <w:rPr>
          <w:rFonts w:ascii="Arial" w:hAnsi="Arial" w:cs="Arial" w:eastAsia="Arial"/>
          <w:sz w:val="24"/>
        </w:rPr>
        <w:t xml:space="preserve"> обеспечивает общественный порядок и общественную  безопаснос</w:t>
      </w:r>
      <w:r>
        <w:rPr>
          <w:rFonts w:ascii="Arial" w:hAnsi="Arial" w:cs="Arial" w:eastAsia="Arial"/>
          <w:sz w:val="24"/>
        </w:rPr>
        <w:t xml:space="preserve">ть на объектах спорта в соответствии с постановлением  правительства Российской Федерации от 18 апреля 2014 года № 353,  инструкцией и планом мероприятий по обеспечению общественного порядка  и общественной безопасности на объекте спорта при проведении  оф</w:t>
      </w:r>
      <w:r>
        <w:rPr>
          <w:rFonts w:ascii="Arial" w:hAnsi="Arial" w:cs="Arial" w:eastAsia="Arial"/>
          <w:sz w:val="24"/>
        </w:rPr>
        <w:t xml:space="preserve">ициальных спортивных соревнований. Оказание скорой медицинской помощи осуществляется в соответствии с приказом Министерства здравоохранения Российской Федерации от 23  10 октября 2020 г. № 1144н «Об утверждении порядка организации оказания  медицинской по</w:t>
      </w:r>
      <w:r>
        <w:rPr>
          <w:rFonts w:ascii="Arial" w:hAnsi="Arial" w:cs="Arial" w:eastAsia="Arial"/>
          <w:sz w:val="24"/>
        </w:rPr>
        <w:t xml:space="preserve">мощи лицам, занимающимся физической культурой и  спортом (в том числе при подготовке и проведении физкультурных  мероприятий и спортивных мероприятий), включая порядок медицинского  осмотра лиц, желающих пройти спортивную подготовку, заниматься  физической</w:t>
      </w:r>
      <w:r>
        <w:rPr>
          <w:rFonts w:ascii="Arial" w:hAnsi="Arial" w:cs="Arial" w:eastAsia="Arial"/>
          <w:sz w:val="24"/>
        </w:rPr>
        <w:t xml:space="preserve"> культурой и спортом в организациях и (или) выполнить  нормативы испытаний (тестов) Всероссийского физкультурно-спортивного  комплекса «Готов к труду и обороне» (ГТО)» и форм медицинских  заключений о допуске к участию физкультурных и спортивных  мероприят</w:t>
      </w:r>
      <w:r>
        <w:rPr>
          <w:rFonts w:ascii="Arial" w:hAnsi="Arial" w:cs="Arial" w:eastAsia="Arial"/>
          <w:sz w:val="24"/>
        </w:rPr>
        <w:t xml:space="preserve">иях».</w:t>
      </w:r>
      <w:r>
        <w:rPr>
          <w:rFonts w:ascii="Arial" w:hAnsi="Arial" w:cs="Arial" w:eastAsia="Arial"/>
          <w:sz w:val="24"/>
        </w:rPr>
      </w:r>
      <w:r/>
    </w:p>
    <w:p>
      <w:pPr>
        <w:pStyle w:val="663"/>
        <w:contextualSpacing w:val="true"/>
        <w:jc w:val="both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sz w:val="24"/>
        </w:rPr>
      </w:pPr>
      <w:r>
        <w:rPr>
          <w:rFonts w:ascii="Arial" w:hAnsi="Arial" w:cs="Arial" w:eastAsia="Arial"/>
          <w:sz w:val="24"/>
          <w:highlight w:val="none"/>
        </w:rPr>
        <w:tab/>
        <w:tab/>
      </w:r>
      <w:r>
        <w:rPr>
          <w:rFonts w:ascii="Arial" w:hAnsi="Arial" w:cs="Arial" w:eastAsia="Arial"/>
          <w:sz w:val="24"/>
        </w:rPr>
        <w:tab/>
        <w:t xml:space="preserve">На мероприятии в течение всего времени проведения дежурит  медицинский работник. </w:t>
      </w:r>
      <w:r/>
    </w:p>
    <w:p>
      <w:pPr>
        <w:pStyle w:val="663"/>
        <w:contextualSpacing w:val="true"/>
        <w:jc w:val="center"/>
        <w:spacing w:lineRule="atLeast" w:line="283"/>
        <w:shd w:val="clear" w:fill="FFFFFF" w:color="FFFFFF"/>
        <w:tabs>
          <w:tab w:val="left" w:pos="254" w:leader="none"/>
          <w:tab w:val="left" w:pos="709" w:leader="none"/>
        </w:tabs>
        <w:rPr>
          <w:rFonts w:ascii="Arial" w:hAnsi="Arial" w:cs="Arial" w:eastAsia="Arial"/>
          <w:b/>
          <w:sz w:val="24"/>
          <w:highlight w:val="none"/>
        </w:rPr>
      </w:pPr>
      <w:r>
        <w:rPr>
          <w:rFonts w:ascii="Arial" w:hAnsi="Arial" w:cs="Arial" w:eastAsia="Arial"/>
          <w:b/>
          <w:sz w:val="24"/>
          <w:highlight w:val="none"/>
        </w:rPr>
      </w:r>
      <w:r>
        <w:rPr>
          <w:rFonts w:ascii="Arial" w:hAnsi="Arial" w:cs="Arial" w:eastAsia="Arial"/>
          <w:b/>
          <w:color w:val="000000" w:themeColor="text1"/>
          <w:sz w:val="24"/>
        </w:rPr>
        <w:t xml:space="preserve">Данное Положение является официальным вызовом на фестиваль.</w:t>
      </w:r>
      <w:r>
        <w:rPr>
          <w:rFonts w:ascii="Arial" w:hAnsi="Arial" w:cs="Arial" w:eastAsia="Arial"/>
          <w:b/>
          <w:sz w:val="24"/>
          <w:highlight w:val="none"/>
        </w:rPr>
      </w:r>
      <w:r/>
    </w:p>
    <w:sectPr>
      <w:footnotePr/>
      <w:endnotePr/>
      <w:type w:val="continuous"/>
      <w:pgSz w:w="11909" w:h="16834" w:orient="portrait"/>
      <w:pgMar w:top="851" w:right="1136" w:bottom="851" w:left="1276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S Mincho">
    <w:panose1 w:val="020B060907020508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egacy w:legacy="1" w:legacyIndent="0" w:legacySpace="0"/>
      <w:lvlJc w:val="left"/>
      <w:pPr>
        <w:pStyle w:val="663"/>
        <w:ind w:left="0" w:firstLine="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pStyle w:val="663"/>
        <w:ind w:left="380" w:hanging="375"/>
        <w:tabs>
          <w:tab w:val="num" w:pos="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085" w:hanging="360"/>
        <w:tabs>
          <w:tab w:val="num" w:pos="10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1805" w:hanging="180"/>
        <w:tabs>
          <w:tab w:val="num" w:pos="18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2525" w:hanging="360"/>
        <w:tabs>
          <w:tab w:val="num" w:pos="25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245" w:hanging="360"/>
        <w:tabs>
          <w:tab w:val="num" w:pos="32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3965" w:hanging="180"/>
        <w:tabs>
          <w:tab w:val="num" w:pos="39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4685" w:hanging="360"/>
        <w:tabs>
          <w:tab w:val="num" w:pos="46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5405" w:hanging="360"/>
        <w:tabs>
          <w:tab w:val="num" w:pos="54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125" w:hanging="180"/>
        <w:tabs>
          <w:tab w:val="num" w:pos="6125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6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3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0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18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5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240" w:hanging="360"/>
      </w:pPr>
      <w:rPr>
        <w:rFonts w:ascii="Symbol" w:hAnsi="Symbol" w:cs="Symbol" w:eastAsia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3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0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18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5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240" w:hanging="360"/>
      </w:pPr>
      <w:rPr>
        <w:rFonts w:ascii="Symbol" w:hAnsi="Symbol" w:cs="Symbol" w:eastAsia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3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0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18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5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240" w:hanging="360"/>
      </w:pPr>
      <w:rPr>
        <w:rFonts w:ascii="Symbol" w:hAnsi="Symbol" w:cs="Symbol" w:eastAsia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3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0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18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25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3240" w:hanging="360"/>
      </w:pPr>
      <w:rPr>
        <w:rFonts w:ascii="Symbol" w:hAnsi="Symbol" w:cs="Symbol" w:eastAsia="Symbol"/>
      </w:r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vlJc w:val="left"/>
        <w:pPr>
          <w:pStyle w:val="663"/>
        </w:pPr>
        <w:rPr>
          <w:rFonts w:ascii="Times New Roman" w:hAnsi="Times New Roman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pStyle w:val="663"/>
          <w:ind w:left="0" w:firstLine="0"/>
        </w:pPr>
        <w:rPr>
          <w:rFonts w:ascii="Times New Roman" w:hAnsi="Times New Roman"/>
        </w:rPr>
      </w:lvl>
    </w:lvlOverride>
  </w:num>
  <w:num w:numId="4">
    <w:abstractNumId w:val="2"/>
  </w:num>
  <w:num w:numId="5">
    <w:abstractNumId w:val="3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6">
    <w:abstractNumId w:val="4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7">
    <w:abstractNumId w:val="5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8">
    <w:abstractNumId w:val="6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9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0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9"/>
  </w:num>
  <w:num w:numId="12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3">
    <w:abstractNumId w:val="11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14">
    <w:abstractNumId w:val="1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5">
    <w:abstractNumId w:val="13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6">
    <w:abstractNumId w:val="14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Heading 1"/>
    <w:link w:val="4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7">
    <w:name w:val="Heading 1 Char"/>
    <w:link w:val="486"/>
    <w:uiPriority w:val="9"/>
    <w:rPr>
      <w:rFonts w:ascii="Arial" w:hAnsi="Arial" w:cs="Arial" w:eastAsia="Arial"/>
      <w:sz w:val="40"/>
      <w:szCs w:val="40"/>
    </w:rPr>
  </w:style>
  <w:style w:type="paragraph" w:styleId="488">
    <w:name w:val="Heading 2"/>
    <w:link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9">
    <w:name w:val="Heading 2 Char"/>
    <w:link w:val="488"/>
    <w:uiPriority w:val="9"/>
    <w:rPr>
      <w:rFonts w:ascii="Arial" w:hAnsi="Arial" w:cs="Arial" w:eastAsia="Arial"/>
      <w:sz w:val="34"/>
    </w:rPr>
  </w:style>
  <w:style w:type="paragraph" w:styleId="490">
    <w:name w:val="Heading 3"/>
    <w:link w:val="4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1">
    <w:name w:val="Heading 3 Char"/>
    <w:link w:val="490"/>
    <w:uiPriority w:val="9"/>
    <w:rPr>
      <w:rFonts w:ascii="Arial" w:hAnsi="Arial" w:cs="Arial" w:eastAsia="Arial"/>
      <w:sz w:val="30"/>
      <w:szCs w:val="30"/>
    </w:rPr>
  </w:style>
  <w:style w:type="paragraph" w:styleId="492">
    <w:name w:val="Heading 4"/>
    <w:link w:val="4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3">
    <w:name w:val="Heading 4 Char"/>
    <w:link w:val="492"/>
    <w:uiPriority w:val="9"/>
    <w:rPr>
      <w:rFonts w:ascii="Arial" w:hAnsi="Arial" w:cs="Arial" w:eastAsia="Arial"/>
      <w:b/>
      <w:bCs/>
      <w:sz w:val="26"/>
      <w:szCs w:val="26"/>
    </w:rPr>
  </w:style>
  <w:style w:type="paragraph" w:styleId="494">
    <w:name w:val="Heading 5"/>
    <w:link w:val="4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5">
    <w:name w:val="Heading 5 Char"/>
    <w:link w:val="494"/>
    <w:uiPriority w:val="9"/>
    <w:rPr>
      <w:rFonts w:ascii="Arial" w:hAnsi="Arial" w:cs="Arial" w:eastAsia="Arial"/>
      <w:b/>
      <w:bCs/>
      <w:sz w:val="24"/>
      <w:szCs w:val="24"/>
    </w:rPr>
  </w:style>
  <w:style w:type="paragraph" w:styleId="496">
    <w:name w:val="Heading 6"/>
    <w:link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7">
    <w:name w:val="Heading 6 Char"/>
    <w:link w:val="496"/>
    <w:uiPriority w:val="9"/>
    <w:rPr>
      <w:rFonts w:ascii="Arial" w:hAnsi="Arial" w:cs="Arial" w:eastAsia="Arial"/>
      <w:b/>
      <w:bCs/>
      <w:sz w:val="22"/>
      <w:szCs w:val="22"/>
    </w:rPr>
  </w:style>
  <w:style w:type="paragraph" w:styleId="498">
    <w:name w:val="Heading 7"/>
    <w:link w:val="4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9">
    <w:name w:val="Heading 7 Char"/>
    <w:link w:val="4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0">
    <w:name w:val="Heading 8"/>
    <w:link w:val="5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1">
    <w:name w:val="Heading 8 Char"/>
    <w:link w:val="500"/>
    <w:uiPriority w:val="9"/>
    <w:rPr>
      <w:rFonts w:ascii="Arial" w:hAnsi="Arial" w:cs="Arial" w:eastAsia="Arial"/>
      <w:i/>
      <w:iCs/>
      <w:sz w:val="22"/>
      <w:szCs w:val="22"/>
    </w:rPr>
  </w:style>
  <w:style w:type="paragraph" w:styleId="502">
    <w:name w:val="Heading 9"/>
    <w:link w:val="50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3">
    <w:name w:val="Heading 9 Char"/>
    <w:link w:val="502"/>
    <w:uiPriority w:val="9"/>
    <w:rPr>
      <w:rFonts w:ascii="Arial" w:hAnsi="Arial" w:cs="Arial" w:eastAsia="Arial"/>
      <w:i/>
      <w:iCs/>
      <w:sz w:val="21"/>
      <w:szCs w:val="21"/>
    </w:rPr>
  </w:style>
  <w:style w:type="paragraph" w:styleId="504">
    <w:name w:val="List Paragraph"/>
    <w:qFormat/>
    <w:uiPriority w:val="34"/>
    <w:pPr>
      <w:contextualSpacing w:val="true"/>
      <w:ind w:left="720"/>
    </w:pPr>
  </w:style>
  <w:style w:type="paragraph" w:styleId="505">
    <w:name w:val="No Spacing"/>
    <w:qFormat/>
    <w:uiPriority w:val="1"/>
    <w:pPr>
      <w:spacing w:lineRule="auto" w:line="240" w:after="0" w:before="0"/>
    </w:pPr>
  </w:style>
  <w:style w:type="paragraph" w:styleId="506">
    <w:name w:val="Title"/>
    <w:link w:val="50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7">
    <w:name w:val="Title Char"/>
    <w:link w:val="506"/>
    <w:uiPriority w:val="10"/>
    <w:rPr>
      <w:sz w:val="48"/>
      <w:szCs w:val="48"/>
    </w:rPr>
  </w:style>
  <w:style w:type="paragraph" w:styleId="508">
    <w:name w:val="Subtitle"/>
    <w:link w:val="509"/>
    <w:qFormat/>
    <w:uiPriority w:val="11"/>
    <w:rPr>
      <w:sz w:val="24"/>
      <w:szCs w:val="24"/>
    </w:rPr>
    <w:pPr>
      <w:spacing w:after="200" w:before="200"/>
    </w:pPr>
  </w:style>
  <w:style w:type="character" w:styleId="509">
    <w:name w:val="Subtitle Char"/>
    <w:link w:val="508"/>
    <w:uiPriority w:val="11"/>
    <w:rPr>
      <w:sz w:val="24"/>
      <w:szCs w:val="24"/>
    </w:rPr>
  </w:style>
  <w:style w:type="paragraph" w:styleId="510">
    <w:name w:val="Quote"/>
    <w:link w:val="511"/>
    <w:qFormat/>
    <w:uiPriority w:val="29"/>
    <w:rPr>
      <w:i/>
    </w:rPr>
    <w:pPr>
      <w:ind w:left="720" w:right="720"/>
    </w:pPr>
  </w:style>
  <w:style w:type="character" w:styleId="511">
    <w:name w:val="Quote Char"/>
    <w:link w:val="510"/>
    <w:uiPriority w:val="29"/>
    <w:rPr>
      <w:i/>
    </w:rPr>
  </w:style>
  <w:style w:type="paragraph" w:styleId="512">
    <w:name w:val="Intense Quote"/>
    <w:link w:val="51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3">
    <w:name w:val="Intense Quote Char"/>
    <w:link w:val="512"/>
    <w:uiPriority w:val="30"/>
    <w:rPr>
      <w:i/>
    </w:rPr>
  </w:style>
  <w:style w:type="paragraph" w:styleId="514">
    <w:name w:val="Header"/>
    <w:link w:val="5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5">
    <w:name w:val="Header Char"/>
    <w:link w:val="514"/>
    <w:uiPriority w:val="99"/>
  </w:style>
  <w:style w:type="paragraph" w:styleId="516">
    <w:name w:val="Footer"/>
    <w:link w:val="5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7">
    <w:name w:val="Footer Char"/>
    <w:link w:val="516"/>
    <w:uiPriority w:val="99"/>
  </w:style>
  <w:style w:type="paragraph" w:styleId="51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9">
    <w:name w:val="Caption Char"/>
    <w:basedOn w:val="518"/>
    <w:link w:val="516"/>
    <w:uiPriority w:val="99"/>
  </w:style>
  <w:style w:type="table" w:styleId="52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6">
    <w:name w:val="Hyperlink"/>
    <w:uiPriority w:val="99"/>
    <w:unhideWhenUsed/>
    <w:rPr>
      <w:color w:val="0000FF" w:themeColor="hyperlink"/>
      <w:u w:val="single"/>
    </w:rPr>
  </w:style>
  <w:style w:type="paragraph" w:styleId="647">
    <w:name w:val="footnote text"/>
    <w:link w:val="648"/>
    <w:uiPriority w:val="99"/>
    <w:semiHidden/>
    <w:unhideWhenUsed/>
    <w:rPr>
      <w:sz w:val="18"/>
    </w:rPr>
    <w:pPr>
      <w:spacing w:lineRule="auto" w:line="240" w:after="40"/>
    </w:pPr>
  </w:style>
  <w:style w:type="character" w:styleId="648">
    <w:name w:val="Footnote Text Char"/>
    <w:link w:val="647"/>
    <w:uiPriority w:val="99"/>
    <w:rPr>
      <w:sz w:val="18"/>
    </w:rPr>
  </w:style>
  <w:style w:type="character" w:styleId="649">
    <w:name w:val="footnote reference"/>
    <w:uiPriority w:val="99"/>
    <w:unhideWhenUsed/>
    <w:rPr>
      <w:vertAlign w:val="superscript"/>
    </w:rPr>
  </w:style>
  <w:style w:type="paragraph" w:styleId="650">
    <w:name w:val="endnote text"/>
    <w:link w:val="651"/>
    <w:uiPriority w:val="99"/>
    <w:semiHidden/>
    <w:unhideWhenUsed/>
    <w:rPr>
      <w:sz w:val="20"/>
    </w:rPr>
    <w:pPr>
      <w:spacing w:lineRule="auto" w:line="240" w:after="0"/>
    </w:pPr>
  </w:style>
  <w:style w:type="character" w:styleId="651">
    <w:name w:val="Endnote Text Char"/>
    <w:link w:val="650"/>
    <w:uiPriority w:val="99"/>
    <w:rPr>
      <w:sz w:val="20"/>
    </w:rPr>
  </w:style>
  <w:style w:type="character" w:styleId="652">
    <w:name w:val="endnote reference"/>
    <w:uiPriority w:val="99"/>
    <w:semiHidden/>
    <w:unhideWhenUsed/>
    <w:rPr>
      <w:vertAlign w:val="superscript"/>
    </w:rPr>
  </w:style>
  <w:style w:type="paragraph" w:styleId="653">
    <w:name w:val="toc 1"/>
    <w:uiPriority w:val="39"/>
    <w:unhideWhenUsed/>
    <w:pPr>
      <w:ind w:left="0" w:right="0" w:firstLine="0"/>
      <w:spacing w:after="57"/>
    </w:pPr>
  </w:style>
  <w:style w:type="paragraph" w:styleId="654">
    <w:name w:val="toc 2"/>
    <w:uiPriority w:val="39"/>
    <w:unhideWhenUsed/>
    <w:pPr>
      <w:ind w:left="283" w:right="0" w:firstLine="0"/>
      <w:spacing w:after="57"/>
    </w:pPr>
  </w:style>
  <w:style w:type="paragraph" w:styleId="655">
    <w:name w:val="toc 3"/>
    <w:uiPriority w:val="39"/>
    <w:unhideWhenUsed/>
    <w:pPr>
      <w:ind w:left="567" w:right="0" w:firstLine="0"/>
      <w:spacing w:after="57"/>
    </w:pPr>
  </w:style>
  <w:style w:type="paragraph" w:styleId="656">
    <w:name w:val="toc 4"/>
    <w:uiPriority w:val="39"/>
    <w:unhideWhenUsed/>
    <w:pPr>
      <w:ind w:left="850" w:right="0" w:firstLine="0"/>
      <w:spacing w:after="57"/>
    </w:pPr>
  </w:style>
  <w:style w:type="paragraph" w:styleId="657">
    <w:name w:val="toc 5"/>
    <w:uiPriority w:val="39"/>
    <w:unhideWhenUsed/>
    <w:pPr>
      <w:ind w:left="1134" w:right="0" w:firstLine="0"/>
      <w:spacing w:after="57"/>
    </w:pPr>
  </w:style>
  <w:style w:type="paragraph" w:styleId="658">
    <w:name w:val="toc 6"/>
    <w:uiPriority w:val="39"/>
    <w:unhideWhenUsed/>
    <w:pPr>
      <w:ind w:left="1417" w:right="0" w:firstLine="0"/>
      <w:spacing w:after="57"/>
    </w:pPr>
  </w:style>
  <w:style w:type="paragraph" w:styleId="659">
    <w:name w:val="toc 7"/>
    <w:uiPriority w:val="39"/>
    <w:unhideWhenUsed/>
    <w:pPr>
      <w:ind w:left="1701" w:right="0" w:firstLine="0"/>
      <w:spacing w:after="57"/>
    </w:pPr>
  </w:style>
  <w:style w:type="paragraph" w:styleId="660">
    <w:name w:val="toc 8"/>
    <w:uiPriority w:val="39"/>
    <w:unhideWhenUsed/>
    <w:pPr>
      <w:ind w:left="1984" w:right="0" w:firstLine="0"/>
      <w:spacing w:after="57"/>
    </w:pPr>
  </w:style>
  <w:style w:type="paragraph" w:styleId="661">
    <w:name w:val="toc 9"/>
    <w:uiPriority w:val="39"/>
    <w:unhideWhenUsed/>
    <w:pPr>
      <w:ind w:left="2268" w:right="0" w:firstLine="0"/>
      <w:spacing w:after="57"/>
    </w:pPr>
  </w:style>
  <w:style w:type="paragraph" w:styleId="662">
    <w:name w:val="TOC Heading"/>
    <w:uiPriority w:val="39"/>
    <w:unhideWhenUsed/>
  </w:style>
  <w:style w:type="paragraph" w:styleId="663">
    <w:name w:val="Обычный"/>
    <w:next w:val="663"/>
    <w:link w:val="663"/>
    <w:rPr>
      <w:lang w:val="ru-RU" w:bidi="ar-SA" w:eastAsia="ru-RU"/>
    </w:rPr>
    <w:pPr>
      <w:widowControl w:val="off"/>
    </w:pPr>
  </w:style>
  <w:style w:type="paragraph" w:styleId="664">
    <w:name w:val="Заголовок 1"/>
    <w:basedOn w:val="663"/>
    <w:next w:val="663"/>
    <w:link w:val="663"/>
    <w:rPr>
      <w:color w:val="000000"/>
      <w:sz w:val="24"/>
      <w:szCs w:val="24"/>
    </w:rPr>
    <w:pPr>
      <w:keepNext/>
      <w:spacing w:before="58"/>
      <w:shd w:val="clear" w:fill="FFFFFF" w:color="FFFFFF"/>
      <w:outlineLvl w:val="0"/>
    </w:pPr>
  </w:style>
  <w:style w:type="character" w:styleId="665">
    <w:name w:val="Основной шрифт абзаца"/>
    <w:next w:val="665"/>
    <w:link w:val="663"/>
    <w:semiHidden/>
  </w:style>
  <w:style w:type="table" w:styleId="666">
    <w:name w:val="Обычная таблица"/>
    <w:next w:val="666"/>
    <w:link w:val="663"/>
    <w:semiHidden/>
    <w:tblPr/>
  </w:style>
  <w:style w:type="numbering" w:styleId="667">
    <w:name w:val="Нет списка"/>
    <w:next w:val="667"/>
    <w:link w:val="663"/>
    <w:semiHidden/>
  </w:style>
  <w:style w:type="paragraph" w:styleId="668">
    <w:name w:val="Основной текст с отступом"/>
    <w:basedOn w:val="663"/>
    <w:next w:val="668"/>
    <w:link w:val="663"/>
    <w:rPr>
      <w:rFonts w:eastAsia="MS Mincho"/>
      <w:spacing w:val="-10"/>
      <w:sz w:val="24"/>
      <w:szCs w:val="24"/>
    </w:rPr>
    <w:pPr>
      <w:ind w:firstLine="720"/>
      <w:jc w:val="both"/>
      <w:widowControl/>
    </w:pPr>
  </w:style>
  <w:style w:type="table" w:styleId="669">
    <w:name w:val="Сетка таблицы"/>
    <w:basedOn w:val="666"/>
    <w:next w:val="669"/>
    <w:link w:val="663"/>
    <w:pPr>
      <w:widowControl w:val="off"/>
    </w:pPr>
    <w:tblPr/>
  </w:style>
  <w:style w:type="character" w:styleId="670">
    <w:name w:val="Гиперссылка"/>
    <w:basedOn w:val="665"/>
    <w:next w:val="670"/>
    <w:link w:val="663"/>
    <w:rPr>
      <w:color w:val="0000FF"/>
      <w:u w:val="single"/>
    </w:rPr>
  </w:style>
  <w:style w:type="character" w:styleId="671" w:default="1">
    <w:name w:val="Default Paragraph Font"/>
    <w:uiPriority w:val="1"/>
    <w:semiHidden/>
    <w:unhideWhenUsed/>
  </w:style>
  <w:style w:type="numbering" w:styleId="672" w:default="1">
    <w:name w:val="No List"/>
    <w:uiPriority w:val="99"/>
    <w:semiHidden/>
    <w:unhideWhenUsed/>
  </w:style>
  <w:style w:type="paragraph" w:styleId="673" w:default="1">
    <w:name w:val="Normal"/>
    <w:qFormat/>
  </w:style>
  <w:style w:type="table" w:styleId="6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2023-03-03T06:06:40Z</dcterms:modified>
</cp:coreProperties>
</file>